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b751" w14:textId="c66b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 аппаратының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2016 жылғы 19 сәуірдегі № 6С-2/2 шешімі. Ақмола облысының Әділет департаментінде 2016 жылғы 17 мамырда № 5355 болып тіркелді. Күші жойылды - Ақмола облысы Бұланды аудандық мәслихатының 2017 жылғы 20 ақпандағы № 6С-9/5 шешімімен</w:t>
      </w:r>
    </w:p>
    <w:p>
      <w:pPr>
        <w:spacing w:after="0"/>
        <w:ind w:left="0"/>
        <w:jc w:val="left"/>
      </w:pPr>
      <w:r>
        <w:rPr>
          <w:rFonts w:ascii="Times New Roman"/>
          <w:b w:val="false"/>
          <w:i w:val="false"/>
          <w:color w:val="ff0000"/>
          <w:sz w:val="28"/>
        </w:rPr>
        <w:t xml:space="preserve">      Ескерту. Күші жойылды - Ақмола облысы Бұланды аудандық мәслихатының 20.02.2017 </w:t>
      </w:r>
      <w:r>
        <w:rPr>
          <w:rFonts w:ascii="Times New Roman"/>
          <w:b w:val="false"/>
          <w:i w:val="false"/>
          <w:color w:val="ff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Министрлігінің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Бұланды аудандық мәслихат </w:t>
      </w:r>
      <w:r>
        <w:rPr>
          <w:rFonts w:ascii="Times New Roman"/>
          <w:b/>
          <w:i w:val="false"/>
          <w:color w:val="000000"/>
          <w:sz w:val="28"/>
        </w:rPr>
        <w:t>ШЕШІ</w:t>
      </w:r>
      <w:r>
        <w:rPr>
          <w:rFonts w:ascii="Times New Roman"/>
          <w:b/>
          <w:i w:val="false"/>
          <w:color w:val="000000"/>
          <w:sz w:val="28"/>
        </w:rPr>
        <w:t>М ЕТТІ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Бұланды аудандық мәслихат аппаратының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2-сессияның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Т.Садвақасов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мәслихаттың</w:t>
            </w:r>
            <w:r>
              <w:br/>
            </w:r>
            <w:r>
              <w:rPr>
                <w:rFonts w:ascii="Times New Roman"/>
                <w:b w:val="false"/>
                <w:i w:val="false"/>
                <w:color w:val="000000"/>
                <w:sz w:val="20"/>
              </w:rPr>
              <w:t>2016 жылғы 19 сәуірдегі</w:t>
            </w:r>
            <w:r>
              <w:br/>
            </w:r>
            <w:r>
              <w:rPr>
                <w:rFonts w:ascii="Times New Roman"/>
                <w:b w:val="false"/>
                <w:i w:val="false"/>
                <w:color w:val="000000"/>
                <w:sz w:val="20"/>
              </w:rPr>
              <w:t>№ 6С-2/2 шешімімен</w:t>
            </w:r>
            <w:r>
              <w:br/>
            </w:r>
            <w:r>
              <w:rPr>
                <w:rFonts w:ascii="Times New Roman"/>
                <w:b w:val="false"/>
                <w:i w:val="false"/>
                <w:color w:val="000000"/>
                <w:sz w:val="20"/>
              </w:rPr>
              <w:t>бекітілді</w:t>
            </w:r>
          </w:p>
        </w:tc>
      </w:tr>
    </w:tbl>
    <w:bookmarkStart w:name="z5" w:id="0"/>
    <w:p>
      <w:pPr>
        <w:spacing w:after="0"/>
        <w:ind w:left="0"/>
        <w:jc w:val="left"/>
      </w:pPr>
      <w:r>
        <w:rPr>
          <w:rFonts w:ascii="Times New Roman"/>
          <w:b/>
          <w:i w:val="false"/>
          <w:color w:val="000000"/>
        </w:rPr>
        <w:t xml:space="preserve"> Бұланды аудандық мәслихат аппаратының "Б" корпусы мемлекеттік әкімшілік қызметшілерінің қызметін бағалау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Бұланды аудандық мәслихат аппаратының "Б" корпусы мемлекеттік әкімшілік қызметшілерінің қызметін бағалаудың Әдістемесі (бұдан әрі – Әдістеме)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Министрлігінің 2015 жылғы 29 желтоқсандағы № 13 (Қазақстан Республикасының Әділет министрлігінде 2015 жылы 31 желтоқсанда № 12705 болып тіркелді)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Бұланды аудандық мәслихатының (бұдан әрі – қызметшілері).</w:t>
      </w:r>
      <w:r>
        <w:br/>
      </w:r>
      <w:r>
        <w:rPr>
          <w:rFonts w:ascii="Times New Roman"/>
          <w:b w:val="false"/>
          <w:i w:val="false"/>
          <w:color w:val="000000"/>
          <w:sz w:val="28"/>
        </w:rPr>
        <w:t>
      </w:t>
      </w:r>
      <w:r>
        <w:rPr>
          <w:rFonts w:ascii="Times New Roman"/>
          <w:b w:val="false"/>
          <w:i w:val="false"/>
          <w:color w:val="000000"/>
          <w:sz w:val="28"/>
        </w:rPr>
        <w:t>2.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қызметшісінің лауазымдық міндеттерді орындауын бағалауға негізделеді.</w:t>
      </w:r>
      <w:r>
        <w:br/>
      </w:r>
      <w:r>
        <w:rPr>
          <w:rFonts w:ascii="Times New Roman"/>
          <w:b w:val="false"/>
          <w:i w:val="false"/>
          <w:color w:val="000000"/>
          <w:sz w:val="28"/>
        </w:rPr>
        <w:t>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қызметшісінің қызметін бағалауды өткізу үшін Бағалау жөніндегі комиссия құрылады, Бұланды аудандық мәслихат аппаратының қызметкері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Бұланды аудандық мәслихат аппаратының қызметкері болып табылады. Комиссия хатшысы дауыс беруге қатыспайды.</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Қызметшісі жұмысының жеке жоспары "Б" корпусы қызметшісімен және оның тікелей басшысымен бірлесіп келесі жылдың бірінші қаңтарынан кешіктірмей Үлгілік әдістеменің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Қызметшісін лауазымға осы Әдістеменің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Қызметшісі туралы дербес деректерді (Т.А.Ә. (болған жағдайда), атқаратын лауазымы,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қызметшісінің жұмыс іс-шараларының атауы кіреді.</w:t>
      </w:r>
      <w:r>
        <w:br/>
      </w:r>
      <w:r>
        <w:rPr>
          <w:rFonts w:ascii="Times New Roman"/>
          <w:b w:val="false"/>
          <w:i w:val="false"/>
          <w:color w:val="000000"/>
          <w:sz w:val="28"/>
        </w:rPr>
        <w:t>
      Іс-шаралар қолжетімді, іске асатын,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w:t>
      </w:r>
      <w:r>
        <w:br/>
      </w:r>
      <w:r>
        <w:rPr>
          <w:rFonts w:ascii="Times New Roman"/>
          <w:b w:val="false"/>
          <w:i w:val="false"/>
          <w:color w:val="000000"/>
          <w:sz w:val="28"/>
        </w:rPr>
        <w:t>
      салыстыруында анықталады.</w:t>
      </w:r>
      <w:r>
        <w:br/>
      </w:r>
      <w:r>
        <w:rPr>
          <w:rFonts w:ascii="Times New Roman"/>
          <w:b w:val="false"/>
          <w:i w:val="false"/>
          <w:color w:val="000000"/>
          <w:sz w:val="28"/>
        </w:rPr>
        <w:t>
      </w:t>
      </w:r>
      <w:r>
        <w:rPr>
          <w:rFonts w:ascii="Times New Roman"/>
          <w:b w:val="false"/>
          <w:i w:val="false"/>
          <w:color w:val="000000"/>
          <w:sz w:val="28"/>
        </w:rPr>
        <w:t>3)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Бұланды аудандық мәслихат аппаратының қызметкеріне беріледі. Екінші дана Бұланды аудандық мәслихат аппаратының басшысында болады.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Бұланды аудандық мәслихат аппаратының қызметкері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Бұланды аудандық мәслихат аппаратының қызметкері бағалауға жататын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Бұланды аудандық мәслихат аппаратының қызметкері,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қызметшісі тікелей басшыға Үлгілік әдістеменің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қызметшісінің еңбек тәртібін бұзғаны туралы Бұланды аудандық мәслихат аппаратының қызметкері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қызметшісімен расталады.</w:t>
      </w:r>
      <w:r>
        <w:br/>
      </w:r>
      <w:r>
        <w:rPr>
          <w:rFonts w:ascii="Times New Roman"/>
          <w:b w:val="false"/>
          <w:i w:val="false"/>
          <w:color w:val="000000"/>
          <w:sz w:val="28"/>
        </w:rPr>
        <w:t>
      Қызметшісінің бас тартуы құжаттарды Бағалау жөніндегі комиссияның отырысына жіберу үшін кедергі бола алмайды. Бұл жағдайда Бұланды аудандық мәслихат аппаратының қызметкері және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қызметшісі тікелей басшыға келісу үшін Үлгілік әдістеменің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қызметшісі растайды.</w:t>
      </w:r>
      <w:r>
        <w:br/>
      </w:r>
      <w:r>
        <w:rPr>
          <w:rFonts w:ascii="Times New Roman"/>
          <w:b w:val="false"/>
          <w:i w:val="false"/>
          <w:color w:val="000000"/>
          <w:sz w:val="28"/>
        </w:rPr>
        <w:t>
      Қызметшісінің бас тартуы құжаттарды Бағалау жөніндегі комиссияның отырысына жіберуге кедергі бола алмайды. Бұл жағдайда Бұланды аудандық мәслихат аппаратының қызметкері және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2"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қызметшісінің лауазымдық міндеттері және қызметтік өзара әрекеттестігіне қарай Бұланды аудандық мәслихат аппаратының қызметкері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 тармағында</w:t>
      </w:r>
      <w:r>
        <w:rPr>
          <w:rFonts w:ascii="Times New Roman"/>
          <w:b w:val="false"/>
          <w:i w:val="false"/>
          <w:color w:val="000000"/>
          <w:sz w:val="28"/>
        </w:rPr>
        <w:t xml:space="preserve"> көрсетілген тұлғалар Үлгілік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Бұланды аудандық мәслихат аппаратының қызметкеріне жіберіледі.</w:t>
      </w:r>
      <w:r>
        <w:br/>
      </w:r>
      <w:r>
        <w:rPr>
          <w:rFonts w:ascii="Times New Roman"/>
          <w:b w:val="false"/>
          <w:i w:val="false"/>
          <w:color w:val="000000"/>
          <w:sz w:val="28"/>
        </w:rPr>
        <w:t>
      </w:t>
      </w:r>
      <w:r>
        <w:rPr>
          <w:rFonts w:ascii="Times New Roman"/>
          <w:b w:val="false"/>
          <w:i w:val="false"/>
          <w:color w:val="000000"/>
          <w:sz w:val="28"/>
        </w:rPr>
        <w:t>33. Бұланды аудандық мәслихат аппаратының қызметкері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Бұланды аудандық мәслихат аппаратының қызметкері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Бұланды аудандық мәслихат аппаратының қызметкері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Бұланды аудандық мәслихат аппаратының қызметкері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Үлгілік әдістеменің </w:t>
      </w:r>
      <w:r>
        <w:rPr>
          <w:rFonts w:ascii="Times New Roman"/>
          <w:b w:val="false"/>
          <w:i w:val="false"/>
          <w:color w:val="000000"/>
          <w:sz w:val="28"/>
        </w:rPr>
        <w:t>5 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қызметшісінің қызмет тиімділігі бағалау нәтижесінен көп болса. Бұл ретте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Бұланды аудандық мәслихатының қызметкерімен қызметшісін бағалау нәтижесін санауда қате жіберілсе,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Бұланды аудандық мәслихат аппаратының қызметкері бағалау нәтижелерімен ол аяқталған соң екі жұмыс күні ішінде қызметшісін таныстырады.</w:t>
      </w:r>
      <w:r>
        <w:br/>
      </w:r>
      <w:r>
        <w:rPr>
          <w:rFonts w:ascii="Times New Roman"/>
          <w:b w:val="false"/>
          <w:i w:val="false"/>
          <w:color w:val="000000"/>
          <w:sz w:val="28"/>
        </w:rPr>
        <w:t>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Қызметшісінің танысудан бас тартуы бағалау нәтижелерін оның қызметтік тізіміне енгізуге кедергі бола алмайды. Бұл жағдайда Бұланды аудандық мәслихат аппаратының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Бұланды аудандық мәслихат аппаратының қызметшісінде сақталады.</w:t>
      </w:r>
      <w:r>
        <w:br/>
      </w:r>
      <w:r>
        <w:rPr>
          <w:rFonts w:ascii="Times New Roman"/>
          <w:b w:val="false"/>
          <w:i w:val="false"/>
          <w:color w:val="000000"/>
          <w:sz w:val="28"/>
        </w:rPr>
        <w:t>
</w:t>
      </w:r>
    </w:p>
    <w:bookmarkStart w:name="z80"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Қызметшісінің бағалау нәтижелеріне сотта шағымдануға құқығы бар.</w:t>
      </w:r>
      <w:r>
        <w:br/>
      </w:r>
      <w:r>
        <w:rPr>
          <w:rFonts w:ascii="Times New Roman"/>
          <w:b w:val="false"/>
          <w:i w:val="false"/>
          <w:color w:val="000000"/>
          <w:sz w:val="28"/>
        </w:rPr>
        <w:t>
</w:t>
      </w:r>
    </w:p>
    <w:bookmarkStart w:name="z85"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қызметшілеріне төленеді.</w:t>
      </w:r>
      <w:r>
        <w:br/>
      </w:r>
      <w:r>
        <w:rPr>
          <w:rFonts w:ascii="Times New Roman"/>
          <w:b w:val="false"/>
          <w:i w:val="false"/>
          <w:color w:val="000000"/>
          <w:sz w:val="28"/>
        </w:rPr>
        <w:t>
      </w:t>
      </w:r>
      <w:r>
        <w:rPr>
          <w:rFonts w:ascii="Times New Roman"/>
          <w:b w:val="false"/>
          <w:i w:val="false"/>
          <w:color w:val="000000"/>
          <w:sz w:val="28"/>
        </w:rPr>
        <w:t>49. Қызметшісін оқыту (біліктілігін арттыру) жылдық бағалаудың қорытындылары бойынша қызметшісінің қанағаттанарлықсыз болып танылған қызмет бағыты бойынша жүргізіледі.</w:t>
      </w:r>
      <w:r>
        <w:br/>
      </w:r>
      <w:r>
        <w:rPr>
          <w:rFonts w:ascii="Times New Roman"/>
          <w:b w:val="false"/>
          <w:i w:val="false"/>
          <w:color w:val="000000"/>
          <w:sz w:val="28"/>
        </w:rPr>
        <w:t>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Қызметшілерін бағалаудың нәтижелері олардың қызметтік тізімдеріне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