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cedd" w14:textId="1dfc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2016 жылғы 16 қыркүйектегі № 6С 7-3 шешімі. Ақмола облысының Әділет департаментінде 2016 жылғы 29 қыркүйекте № 5553 болып тіркелді. Күші жойылды - Ақмола облысы Егіндікөл аудандық мәслихатының 2024 жылғы 31 қаңтардағы № 8С16-2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Егіндікөл аудандық мәслихатының 31.01.2024 </w:t>
      </w:r>
      <w:r>
        <w:rPr>
          <w:rFonts w:ascii="Times New Roman"/>
          <w:b w:val="false"/>
          <w:i w:val="false"/>
          <w:color w:val="000000"/>
          <w:sz w:val="28"/>
        </w:rPr>
        <w:t>№ 8С16-2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Ақмола облысы Егіндікөл аудандық мәслихатының 10.09.2019 </w:t>
      </w:r>
      <w:r>
        <w:rPr>
          <w:rFonts w:ascii="Times New Roman"/>
          <w:b w:val="false"/>
          <w:i w:val="false"/>
          <w:color w:val="000000"/>
          <w:sz w:val="28"/>
        </w:rPr>
        <w:t>№ 6С38-2</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Қоса беріліп отырған Егіндікөл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10.09.2019 </w:t>
      </w:r>
      <w:r>
        <w:rPr>
          <w:rFonts w:ascii="Times New Roman"/>
          <w:b w:val="false"/>
          <w:i w:val="false"/>
          <w:color w:val="000000"/>
          <w:sz w:val="28"/>
        </w:rPr>
        <w:t>№ 6С38-2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16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маслихатының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6С7-3 шешімімен</w:t>
            </w:r>
            <w:r>
              <w:br/>
            </w:r>
            <w:r>
              <w:rPr>
                <w:rFonts w:ascii="Times New Roman"/>
                <w:b w:val="false"/>
                <w:i w:val="false"/>
                <w:color w:val="000000"/>
                <w:sz w:val="20"/>
              </w:rPr>
              <w:t>бекітілді</w:t>
            </w:r>
          </w:p>
        </w:tc>
      </w:tr>
    </w:tbl>
    <w:bookmarkStart w:name="z5" w:id="2"/>
    <w:p>
      <w:pPr>
        <w:spacing w:after="0"/>
        <w:ind w:left="0"/>
        <w:jc w:val="left"/>
      </w:pPr>
      <w:r>
        <w:rPr>
          <w:rFonts w:ascii="Times New Roman"/>
          <w:b/>
          <w:i w:val="false"/>
          <w:color w:val="000000"/>
        </w:rPr>
        <w:t xml:space="preserve">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Ақмола облысы Егіндікөл аудандық мәслихатының 09.02.2022 </w:t>
      </w:r>
      <w:r>
        <w:rPr>
          <w:rFonts w:ascii="Times New Roman"/>
          <w:b w:val="false"/>
          <w:i w:val="false"/>
          <w:color w:val="ff0000"/>
          <w:sz w:val="28"/>
        </w:rPr>
        <w:t>№ 7С15-3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Егіндікөл аудандық мәслихатының 25.11.2022 </w:t>
      </w:r>
      <w:r>
        <w:rPr>
          <w:rFonts w:ascii="Times New Roman"/>
          <w:b w:val="false"/>
          <w:i w:val="false"/>
          <w:color w:val="ff0000"/>
          <w:sz w:val="28"/>
        </w:rPr>
        <w:t>№ 7С28- 2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6" w:id="3"/>
    <w:p>
      <w:pPr>
        <w:spacing w:after="0"/>
        <w:ind w:left="0"/>
        <w:jc w:val="left"/>
      </w:pPr>
      <w:r>
        <w:rPr>
          <w:rFonts w:ascii="Times New Roman"/>
          <w:b/>
          <w:i w:val="false"/>
          <w:color w:val="000000"/>
        </w:rPr>
        <w:t xml:space="preserve"> 1-тарау. Жалпы ережелер</w:t>
      </w:r>
    </w:p>
    <w:bookmarkEnd w:id="3"/>
    <w:bookmarkStart w:name="z22" w:id="4"/>
    <w:p>
      <w:pPr>
        <w:spacing w:after="0"/>
        <w:ind w:left="0"/>
        <w:jc w:val="both"/>
      </w:pPr>
      <w:r>
        <w:rPr>
          <w:rFonts w:ascii="Times New Roman"/>
          <w:b w:val="false"/>
          <w:i w:val="false"/>
          <w:color w:val="000000"/>
          <w:sz w:val="28"/>
        </w:rPr>
        <w:t xml:space="preserve">
      1.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тәртібін, оның мөлшерлерін белгілеудің және мұқтаж азаматтардың жекелеген санаттарының тізбесін айқындайды.</w:t>
      </w:r>
    </w:p>
    <w:bookmarkEnd w:id="4"/>
    <w:bookmarkStart w:name="z9"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Егіндікөл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мөлшері бойынша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мекемесінің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"Егіндікөл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әкімдердің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6"/>
    <w:bookmarkStart w:name="z11" w:id="7"/>
    <w:p>
      <w:pPr>
        <w:spacing w:after="0"/>
        <w:ind w:left="0"/>
        <w:jc w:val="both"/>
      </w:pPr>
      <w:r>
        <w:rPr>
          <w:rFonts w:ascii="Times New Roman"/>
          <w:b w:val="false"/>
          <w:i w:val="false"/>
          <w:color w:val="000000"/>
          <w:sz w:val="28"/>
        </w:rPr>
        <w:t>
      4. Әлеуметтік көмек бір рет және (немесе) мерзімді (ай сайын) мерзімді көрсетіледі.</w:t>
      </w:r>
    </w:p>
    <w:bookmarkEnd w:id="7"/>
    <w:bookmarkStart w:name="z12" w:id="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Егіндікөл аудандық мәслихатының 25.11.2022 </w:t>
      </w:r>
      <w:r>
        <w:rPr>
          <w:rFonts w:ascii="Times New Roman"/>
          <w:b w:val="false"/>
          <w:i w:val="false"/>
          <w:color w:val="00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9"/>
    <w:bookmarkStart w:name="z14" w:id="10"/>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10"/>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бір рет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(бұдан әрі – КСР Одағы)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(бір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қызметшірлерге - 100 000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- 30 000 (отыз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 – 10 (он)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жұмысшыларға мен қызметшілерге - 10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- 10 (он) айлық есептік көрсеткіш мөлшерінде;</w:t>
      </w:r>
    </w:p>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эвакуацияланған күні анасының құрсағындағы балаларды қоса алғанда, Қазақстан Республикасына эвакуацияланған (өз еркімен көшкен) адамдар - 10 (он) айлық есептік көрсеткіш мөлшерінде;</w:t>
      </w:r>
    </w:p>
    <w:p>
      <w:pPr>
        <w:spacing w:after="0"/>
        <w:ind w:left="0"/>
        <w:jc w:val="both"/>
      </w:pPr>
      <w:r>
        <w:rPr>
          <w:rFonts w:ascii="Times New Roman"/>
          <w:b w:val="false"/>
          <w:i w:val="false"/>
          <w:color w:val="000000"/>
          <w:sz w:val="28"/>
        </w:rPr>
        <w:t>
      1979 жылғы 1 желтоқсан мен 1989 жылғы желтоқсан аралығында Ауғанстанға және ұрыс қимылдары жүріп жатқан басқа да мемлекеттерге жұмысқа жіберілген жұмысшылар мен қызметшілерге - 10 (он)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- 10 (он) айлық есептік көрсеткіш мөлшерінде;</w:t>
      </w:r>
    </w:p>
    <w:p>
      <w:pPr>
        <w:spacing w:after="0"/>
        <w:ind w:left="0"/>
        <w:jc w:val="both"/>
      </w:pPr>
      <w:r>
        <w:rPr>
          <w:rFonts w:ascii="Times New Roman"/>
          <w:b w:val="false"/>
          <w:i w:val="false"/>
          <w:color w:val="000000"/>
          <w:sz w:val="28"/>
        </w:rPr>
        <w:t>
      1) Қазақстан Республикасының Конституция күні - 30 тамыз:</w:t>
      </w:r>
    </w:p>
    <w:p>
      <w:pPr>
        <w:spacing w:after="0"/>
        <w:ind w:left="0"/>
        <w:jc w:val="both"/>
      </w:pPr>
      <w:r>
        <w:rPr>
          <w:rFonts w:ascii="Times New Roman"/>
          <w:b w:val="false"/>
          <w:i w:val="false"/>
          <w:color w:val="000000"/>
          <w:sz w:val="28"/>
        </w:rPr>
        <w:t>
      бірінші, екінші топтағы мүгедектігі бар адамдарға – 5 (бес) айлық есептік көрсеткіш мөлшерінде.</w:t>
      </w:r>
    </w:p>
    <w:p>
      <w:pPr>
        <w:spacing w:after="0"/>
        <w:ind w:left="0"/>
        <w:jc w:val="both"/>
      </w:pPr>
      <w:r>
        <w:rPr>
          <w:rFonts w:ascii="Times New Roman"/>
          <w:b w:val="false"/>
          <w:i w:val="false"/>
          <w:color w:val="000000"/>
          <w:sz w:val="28"/>
        </w:rPr>
        <w:t>
      2) Тәуелсіздік күні – 16 желтоқсан:</w:t>
      </w:r>
    </w:p>
    <w:p>
      <w:pPr>
        <w:spacing w:after="0"/>
        <w:ind w:left="0"/>
        <w:jc w:val="both"/>
      </w:pPr>
      <w:r>
        <w:rPr>
          <w:rFonts w:ascii="Times New Roman"/>
          <w:b w:val="false"/>
          <w:i w:val="false"/>
          <w:color w:val="000000"/>
          <w:sz w:val="28"/>
        </w:rPr>
        <w:t>
      Қазақстанда 1986 жылғы 17-18 желтоқсан оқиғаларына қатысқан "Жаппай саяси қуғын-сүргін құрбандарын ақтау туралы" Қазақстан Республикасы Заңында белгіленген тәртіппен ақталған адамдарға – 100 000 (бір жүз мың) теңге мөлшерінде;</w:t>
      </w:r>
    </w:p>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- 10 (он)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Егіндікөл аудандық мәслихатының 25.11.2022 </w:t>
      </w:r>
      <w:r>
        <w:rPr>
          <w:rFonts w:ascii="Times New Roman"/>
          <w:b w:val="false"/>
          <w:i w:val="false"/>
          <w:color w:val="000000"/>
          <w:sz w:val="28"/>
        </w:rPr>
        <w:t>№ 7С28-2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1"/>
    <w:p>
      <w:pPr>
        <w:spacing w:after="0"/>
        <w:ind w:left="0"/>
        <w:jc w:val="both"/>
      </w:pPr>
      <w:r>
        <w:rPr>
          <w:rFonts w:ascii="Times New Roman"/>
          <w:b w:val="false"/>
          <w:i w:val="false"/>
          <w:color w:val="000000"/>
          <w:sz w:val="28"/>
        </w:rPr>
        <w:t>
      1) отбасының (азаматтың) табысына қарамастан, өмірлік қиын жағдай туындаған кезде өтініш басталғаннан кейін он екі айдан кешіктірмей отбасыларға (азаматтарға) көрсетіледі:</w:t>
      </w:r>
    </w:p>
    <w:p>
      <w:pPr>
        <w:spacing w:after="0"/>
        <w:ind w:left="0"/>
        <w:jc w:val="both"/>
      </w:pPr>
      <w:r>
        <w:rPr>
          <w:rFonts w:ascii="Times New Roman"/>
          <w:b w:val="false"/>
          <w:i w:val="false"/>
          <w:color w:val="000000"/>
          <w:sz w:val="28"/>
        </w:rPr>
        <w:t>
      дүлей зілзаланың немесе өрттің салдарынан зардап шеккен азаматтарға (отбасыларға) –50 (елу) айлық есептік көрсеткіш мөлшерінде (бір жолғы);</w:t>
      </w:r>
    </w:p>
    <w:p>
      <w:pPr>
        <w:spacing w:after="0"/>
        <w:ind w:left="0"/>
        <w:jc w:val="both"/>
      </w:pPr>
      <w:r>
        <w:rPr>
          <w:rFonts w:ascii="Times New Roman"/>
          <w:b w:val="false"/>
          <w:i w:val="false"/>
          <w:color w:val="000000"/>
          <w:sz w:val="28"/>
        </w:rPr>
        <w:t>
      2) Мынадай негіздер бойынша жан басына шаққандағы орташа табысты есепке алмағанда, өтініш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әлеуметтік мәні бар қатерлі ісіктері бар азаматтарға жан басына шаққандағы орташа табысты есепке алмағанда, медициналық мекемеден растау анықтамасы негізінде 15 (он бес) айлық есептік көрсеткіш мөлшерінде бір жолға;</w:t>
      </w:r>
    </w:p>
    <w:p>
      <w:pPr>
        <w:spacing w:after="0"/>
        <w:ind w:left="0"/>
        <w:jc w:val="both"/>
      </w:pPr>
      <w:r>
        <w:rPr>
          <w:rFonts w:ascii="Times New Roman"/>
          <w:b w:val="false"/>
          <w:i w:val="false"/>
          <w:color w:val="000000"/>
          <w:sz w:val="28"/>
        </w:rPr>
        <w:t>
      адамның иммун тапшылығы вирусынан туындаған әлеуметтік мәні бар ауруы бар азаматтарға жан басына шаққандағы орташа табысты есепке алмағанда, медициналық мекемеден растау анықтамасы негізінде -15 (он бес) айлық есептік көрсеткіш мөлшерінде бір жолға;</w:t>
      </w:r>
    </w:p>
    <w:p>
      <w:pPr>
        <w:spacing w:after="0"/>
        <w:ind w:left="0"/>
        <w:jc w:val="both"/>
      </w:pPr>
      <w:r>
        <w:rPr>
          <w:rFonts w:ascii="Times New Roman"/>
          <w:b w:val="false"/>
          <w:i w:val="false"/>
          <w:color w:val="000000"/>
          <w:sz w:val="28"/>
        </w:rPr>
        <w:t xml:space="preserve">
      диспансерлік есепте тұрған адамның иммун тапшылығы вирусын жұқтырған балалардың ата-аналарына немесе өзге де заңды өкілдеріне әлеуметтік көмек жыл сайын жан басына шаққандағы орташа табысты есепке алмай тағайындалады,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- 2 (екі) еселенген мөлшерінде төленеді;</w:t>
      </w:r>
    </w:p>
    <w:p>
      <w:pPr>
        <w:spacing w:after="0"/>
        <w:ind w:left="0"/>
        <w:jc w:val="both"/>
      </w:pPr>
      <w:r>
        <w:rPr>
          <w:rFonts w:ascii="Times New Roman"/>
          <w:b w:val="false"/>
          <w:i w:val="false"/>
          <w:color w:val="000000"/>
          <w:sz w:val="28"/>
        </w:rPr>
        <w:t>
      әлеуметтік мәні бар туберкулез ауруы бар, амбулаториялық емделуде жүрген азаматтарға ай сайын 5 (бес) айлық есептік көрсеткіш мөлшерінде төленеді;</w:t>
      </w:r>
    </w:p>
    <w:p>
      <w:pPr>
        <w:spacing w:after="0"/>
        <w:ind w:left="0"/>
        <w:jc w:val="both"/>
      </w:pPr>
      <w:r>
        <w:rPr>
          <w:rFonts w:ascii="Times New Roman"/>
          <w:b w:val="false"/>
          <w:i w:val="false"/>
          <w:color w:val="000000"/>
          <w:sz w:val="28"/>
        </w:rPr>
        <w:t>
      мүгедекті оңалтудың жеке бағдарламасына сәйкес мүгедек балаларға, мүгедек баланың санаторийде болуы кезеңіне алып жүруі үшін ата-анасының (қорғанышының) біреуінің санатарлық-курорттық емделу жолдамасының 50% құнын өтеу.</w:t>
      </w:r>
    </w:p>
    <w:p>
      <w:pPr>
        <w:spacing w:after="0"/>
        <w:ind w:left="0"/>
        <w:jc w:val="both"/>
      </w:pPr>
      <w:r>
        <w:rPr>
          <w:rFonts w:ascii="Times New Roman"/>
          <w:b w:val="false"/>
          <w:i w:val="false"/>
          <w:color w:val="000000"/>
          <w:sz w:val="28"/>
        </w:rPr>
        <w:t>
      3)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bookmarkStart w:name="z16" w:id="12"/>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2"/>
    <w:bookmarkStart w:name="z17" w:id="1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өкілді орган бекітетін тізім бойынша көрсетіледі.</w:t>
      </w:r>
    </w:p>
    <w:bookmarkEnd w:id="13"/>
    <w:bookmarkStart w:name="z18" w:id="14"/>
    <w:p>
      <w:pPr>
        <w:spacing w:after="0"/>
        <w:ind w:left="0"/>
        <w:jc w:val="both"/>
      </w:pPr>
      <w:r>
        <w:rPr>
          <w:rFonts w:ascii="Times New Roman"/>
          <w:b w:val="false"/>
          <w:i w:val="false"/>
          <w:color w:val="000000"/>
          <w:sz w:val="28"/>
        </w:rPr>
        <w:t>
      10. Әлеуметтік көмек ұсынуға шығыстарды қаржыландыру Егіндікөл ауданының бюджетінде ағымдағы қаржы жылына көзделген қаражат шегінде жүзеге асырылады.</w:t>
      </w:r>
    </w:p>
    <w:bookmarkEnd w:id="14"/>
    <w:bookmarkStart w:name="z19" w:id="1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5"/>
    <w:bookmarkStart w:name="z20" w:id="16"/>
    <w:p>
      <w:pPr>
        <w:spacing w:after="0"/>
        <w:ind w:left="0"/>
        <w:jc w:val="left"/>
      </w:pPr>
      <w:r>
        <w:rPr>
          <w:rFonts w:ascii="Times New Roman"/>
          <w:b/>
          <w:i w:val="false"/>
          <w:color w:val="000000"/>
        </w:rPr>
        <w:t xml:space="preserve"> 3-тарау. Қорытынды ереже</w:t>
      </w:r>
    </w:p>
    <w:bookmarkEnd w:id="16"/>
    <w:bookmarkStart w:name="z21" w:id="17"/>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