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46c5" w14:textId="a914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2016 жылғы 14 сәуірдегі № 2/2 шешімі. Ақмола облысының Әділет департаментінде 2016 жылғы 16 мамырда № 5353 болып тіркелді. Күші жойылды - Ақмола облысы Есіл аудандық мәслихатының 2017 жылғы 2 ақпандағы № 11/4 шешімімен</w:t>
      </w:r>
    </w:p>
    <w:p>
      <w:pPr>
        <w:spacing w:after="0"/>
        <w:ind w:left="0"/>
        <w:jc w:val="left"/>
      </w:pPr>
      <w:r>
        <w:rPr>
          <w:rFonts w:ascii="Times New Roman"/>
          <w:b w:val="false"/>
          <w:i w:val="false"/>
          <w:color w:val="ff0000"/>
          <w:sz w:val="28"/>
        </w:rPr>
        <w:t xml:space="preserve">      Ескерту. Күші жойылды - Ақмола облысы Есіл аудандық мәслихатының 02.02.2017 </w:t>
      </w:r>
      <w:r>
        <w:rPr>
          <w:rFonts w:ascii="Times New Roman"/>
          <w:b w:val="false"/>
          <w:i w:val="false"/>
          <w:color w:val="ff0000"/>
          <w:sz w:val="28"/>
        </w:rPr>
        <w:t>№ 11/4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мемлекеттік қызметі туралы" 2015 жылғы 23 қарашадағы Қазақстан Республикасының Заңдарына,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Қоса беріліп отырған "Есіл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Г.Кәрімова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Ағымбаева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2016 жылғы 14 сәуірдегі</w:t>
            </w:r>
            <w:r>
              <w:br/>
            </w:r>
            <w:r>
              <w:rPr>
                <w:rFonts w:ascii="Times New Roman"/>
                <w:b w:val="false"/>
                <w:i w:val="false"/>
                <w:color w:val="000000"/>
                <w:sz w:val="20"/>
              </w:rPr>
              <w:t>№ 2/2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"Есіл аудандық мәслихатының аппараты" мемлекеттік мекемесінің "Б" корпусы мемлекеттік әкімшілік қызметшілерінің қызметін бағалаудың</w:t>
      </w:r>
      <w:r>
        <w:br/>
      </w:r>
      <w:r>
        <w:rPr>
          <w:rFonts w:ascii="Times New Roman"/>
          <w:b/>
          <w:i w:val="false"/>
          <w:color w:val="000000"/>
        </w:rPr>
        <w:t>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"Есіл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"Есіл аудандық мәслихатының аппараты" мемлекеттік мекемесінің (бұдан әрі – аудандық мәслихат аппараты)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Есіл аудандық мәслихатының хатшысы бағалауды өткізу үшін Бағалау жөніндегі комиссия құрады. Бағалау жөніндегі комиссия кемінде бес мүшеден құралады, олардың үштен бірі, соның ішінде төраға.</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Есіл аудандық мәслихаты хатшысының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 Бағалау жөніндегі комиссияның төрағасы болып аудандық мәслихат аппаратының басшысы табылады.</w:t>
      </w:r>
      <w:r>
        <w:br/>
      </w:r>
      <w:r>
        <w:rPr>
          <w:rFonts w:ascii="Times New Roman"/>
          <w:b w:val="false"/>
          <w:i w:val="false"/>
          <w:color w:val="000000"/>
          <w:sz w:val="28"/>
        </w:rPr>
        <w:t>
      Бағалау жөніндегі комиссияның хатшысы болып лауазымдық міндетіне кадр жұмысын (әрі қарай – ұйымдастыру бөлімінің басшысы) жүргізу кіретін аудандық мәслихат аппаратының ұйымдастыру бөлімінің басшысы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аудандық мәслихат аппаратының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 бөліміне беріледі. Екінші дана аудандық мәслихат аппаратының басшысында болады.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 бөлімінің басшысы Бағалау жөніндегі комиссия төрағасының келісімі бойынша бағалауды өткізу кестесін қалыптастырды,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аудандық мәслихат аппаратымен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аудандық мәслихат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ұйымдастыру бөлімінің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ұйымдастыру бөлімінің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ұйымджастыру бөлімінің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ұйымдастыру бөлімінің басшысына жіберіледі.</w:t>
      </w:r>
      <w:r>
        <w:br/>
      </w:r>
      <w:r>
        <w:rPr>
          <w:rFonts w:ascii="Times New Roman"/>
          <w:b w:val="false"/>
          <w:i w:val="false"/>
          <w:color w:val="000000"/>
          <w:sz w:val="28"/>
        </w:rPr>
        <w:t>
      </w:t>
      </w:r>
      <w:r>
        <w:rPr>
          <w:rFonts w:ascii="Times New Roman"/>
          <w:b w:val="false"/>
          <w:i w:val="false"/>
          <w:color w:val="000000"/>
          <w:sz w:val="28"/>
        </w:rPr>
        <w:t>33. Ұйымдастыру бөлімінің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Ұйымдастыру бөлімінің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 бөлімінің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Ұйымдастыру бөлімінің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ұйымдастыру бөлімінің басшысы қате жіберсе.</w:t>
      </w:r>
      <w:r>
        <w:br/>
      </w:r>
      <w:r>
        <w:rPr>
          <w:rFonts w:ascii="Times New Roman"/>
          <w:b w:val="false"/>
          <w:i w:val="false"/>
          <w:color w:val="000000"/>
          <w:sz w:val="28"/>
        </w:rPr>
        <w:t>
      </w:t>
      </w:r>
      <w:r>
        <w:rPr>
          <w:rFonts w:ascii="Times New Roman"/>
          <w:b w:val="false"/>
          <w:i w:val="false"/>
          <w:color w:val="000000"/>
          <w:sz w:val="28"/>
        </w:rPr>
        <w:t>41. Ұйымдастыру бөлімінің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ұйымдастыру бөлімінің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r>
        <w:br/>
      </w:r>
      <w:r>
        <w:rPr>
          <w:rFonts w:ascii="Times New Roman"/>
          <w:b w:val="false"/>
          <w:i w:val="false"/>
          <w:color w:val="000000"/>
          <w:sz w:val="28"/>
        </w:rPr>
        <w:t>
</w:t>
      </w:r>
    </w:p>
    <w:bookmarkStart w:name="z8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аудандық мәслихат аппаратына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аудандық мәслихат аппараты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93"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 _____________________________________</w:t>
      </w:r>
      <w:r>
        <w:br/>
      </w:r>
      <w:r>
        <w:rPr>
          <w:rFonts w:ascii="Times New Roman"/>
          <w:b w:val="false"/>
          <w:i w:val="false"/>
          <w:color w:val="000000"/>
          <w:sz w:val="28"/>
        </w:rPr>
        <w:t>
      Қызметшінің лауазымы: __________________________________________________</w:t>
      </w:r>
      <w:r>
        <w:br/>
      </w:r>
      <w:r>
        <w:rPr>
          <w:rFonts w:ascii="Times New Roman"/>
          <w:b w:val="false"/>
          <w:i w:val="false"/>
          <w:color w:val="000000"/>
          <w:sz w:val="28"/>
        </w:rPr>
        <w:t>
      Қызметшінің құрылымдық бөлімшесінің атауы: 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1"/>
        <w:gridCol w:w="3097"/>
        <w:gridCol w:w="4682"/>
      </w:tblGrid>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39"/>
        <w:gridCol w:w="6061"/>
      </w:tblGrid>
      <w:tr>
        <w:trPr>
          <w:trHeight w:val="30" w:hRule="atLeast"/>
        </w:trPr>
        <w:tc>
          <w:tcPr>
            <w:tcW w:w="62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95"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_____________________________ тоқсан 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
      Бағаланатын қызметшінің лауазымы: _____________________________________</w:t>
      </w:r>
      <w:r>
        <w:br/>
      </w:r>
      <w:r>
        <w:rPr>
          <w:rFonts w:ascii="Times New Roman"/>
          <w:b w:val="false"/>
          <w:i w:val="false"/>
          <w:color w:val="000000"/>
          <w:sz w:val="28"/>
        </w:rPr>
        <w:t>
      Бағаланатын қызметшінің құрылымдық бөлімшесінің атауы: 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164"/>
        <w:gridCol w:w="1595"/>
        <w:gridCol w:w="1595"/>
        <w:gridCol w:w="2165"/>
        <w:gridCol w:w="1595"/>
        <w:gridCol w:w="1595"/>
        <w:gridCol w:w="511"/>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39"/>
        <w:gridCol w:w="6061"/>
      </w:tblGrid>
      <w:tr>
        <w:trPr>
          <w:trHeight w:val="30" w:hRule="atLeast"/>
        </w:trPr>
        <w:tc>
          <w:tcPr>
            <w:tcW w:w="62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97"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 тоқсан 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
      Бағаланатын қызметшінің лауазымы: ______________________________________</w:t>
      </w:r>
      <w:r>
        <w:br/>
      </w:r>
      <w:r>
        <w:rPr>
          <w:rFonts w:ascii="Times New Roman"/>
          <w:b w:val="false"/>
          <w:i w:val="false"/>
          <w:color w:val="000000"/>
          <w:sz w:val="28"/>
        </w:rPr>
        <w:t>
      Бағаланатын қызметшінің құрылымдық бөлімшесінің атауы:</w:t>
      </w:r>
      <w:r>
        <w:rPr>
          <w:rFonts w:ascii="Times New Roman"/>
          <w:b w:val="false"/>
          <w:i w:val="false"/>
          <w:color w:val="000000"/>
          <w:sz w:val="28"/>
          <w:u w:val="single"/>
        </w:rPr>
        <w:t xml:space="preserve"> </w:t>
      </w:r>
      <w:r>
        <w:rPr>
          <w:rFonts w:ascii="Times New Roman"/>
          <w:b w:val="false"/>
          <w:i w:val="false"/>
          <w:color w:val="000000"/>
          <w:sz w:val="28"/>
          <w:u w:val="single"/>
        </w:rPr>
        <w:t>__________________</w:t>
      </w:r>
      <w:r>
        <w:br/>
      </w:r>
      <w:r>
        <w:rPr>
          <w:rFonts w:ascii="Times New Roman"/>
          <w:b w:val="false"/>
          <w:i w:val="false"/>
          <w:color w:val="000000"/>
          <w:sz w:val="28"/>
        </w:rPr>
        <w:t>
      </w:t>
      </w:r>
      <w:r>
        <w:rPr>
          <w:rFonts w:ascii="Times New Roman"/>
          <w:b w:val="false"/>
          <w:i w:val="false"/>
          <w:color w:val="000000"/>
          <w:sz w:val="28"/>
          <w:u w:val="single"/>
        </w:rPr>
        <w:t>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989"/>
        <w:gridCol w:w="4258"/>
        <w:gridCol w:w="2766"/>
        <w:gridCol w:w="1680"/>
        <w:gridCol w:w="83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39"/>
        <w:gridCol w:w="6061"/>
      </w:tblGrid>
      <w:tr>
        <w:trPr>
          <w:trHeight w:val="30" w:hRule="atLeast"/>
        </w:trPr>
        <w:tc>
          <w:tcPr>
            <w:tcW w:w="62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99"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
      Бағаланатын қызметшінің лауазымы: ______________________________________</w:t>
      </w:r>
      <w:r>
        <w:br/>
      </w:r>
      <w:r>
        <w:rPr>
          <w:rFonts w:ascii="Times New Roman"/>
          <w:b w:val="false"/>
          <w:i w:val="false"/>
          <w:color w:val="000000"/>
          <w:sz w:val="28"/>
        </w:rPr>
        <w:t>
      Бағаланатын қызметшінің құрылымдық бөлімшесінің атауы: 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101"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5280"/>
        <w:gridCol w:w="1594"/>
        <w:gridCol w:w="3210"/>
        <w:gridCol w:w="902"/>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хатшысы: 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мүшесі: 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мүшесі: 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мүшесі: 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