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6f70b" w14:textId="c86f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2016 жылғы 25 сәуірдегі № 6С-3/4 шешімі. Ақмола облысының Әділет департаментінде 2016 жылғы 25 мамырда № 5384 болып тіркелді. Күші жойылды - Ақмола облысы Жарқайың аудандық мәслихатының 2017 жылғы 7 ақпандағы № 6С-8/4 шешімімен</w:t>
      </w:r>
    </w:p>
    <w:p>
      <w:pPr>
        <w:spacing w:after="0"/>
        <w:ind w:left="0"/>
        <w:jc w:val="left"/>
      </w:pPr>
      <w:r>
        <w:rPr>
          <w:rFonts w:ascii="Times New Roman"/>
          <w:b w:val="false"/>
          <w:i w:val="false"/>
          <w:color w:val="ff0000"/>
          <w:sz w:val="28"/>
        </w:rPr>
        <w:t xml:space="preserve">      Ескерту. Күші жойылды - Ақмола облысы Жарқайың аудандық мәслихатының 07.02.2017 </w:t>
      </w:r>
      <w:r>
        <w:rPr>
          <w:rFonts w:ascii="Times New Roman"/>
          <w:b w:val="false"/>
          <w:i w:val="false"/>
          <w:color w:val="ff0000"/>
          <w:sz w:val="28"/>
        </w:rPr>
        <w:t>№ 6С-8/4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Жарқайың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"Жарқайың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Ж.Мыңбаев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Ұ.Ахметова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2016 жылғы 25 сәуірдегі</w:t>
            </w:r>
            <w:r>
              <w:br/>
            </w:r>
            <w:r>
              <w:rPr>
                <w:rFonts w:ascii="Times New Roman"/>
                <w:b w:val="false"/>
                <w:i w:val="false"/>
                <w:color w:val="000000"/>
                <w:sz w:val="20"/>
              </w:rPr>
              <w:t>№ 6С-3/4 шешімімен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"Жарқайың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"Жарқайың аудандық мәслихатының аппараты" мемлекеттік мекемесінің "Б" корпусы мемлекеттік әкімшілік қызметшілерінің қызметін бағалаудың осы Әдістемесі (бұдан әрі – Әдістеме) "Қазақстан Республикасының мемлекеттік қызметі туралы" 2015 жылғы 23 қарашадағы Қазақстан Республикасының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"Жарқайың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Жарқайың аудандық мәслихатының хатшысы бағалауды өткізу үшін Бағалау жөніндегі комиссия құрады. Бағалау жөніндегі комиссия кемінде бес мүшеден құралады, олардың үштен бірі, соның ішінде төраға.</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Жарқайың аудандық мәслихаты хатшысының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 Бағалау жөніндегі комиссияның төрағасы болып аудандық мәслихат аппаратының басшысы табылады.</w:t>
      </w:r>
      <w:r>
        <w:br/>
      </w:r>
      <w:r>
        <w:rPr>
          <w:rFonts w:ascii="Times New Roman"/>
          <w:b w:val="false"/>
          <w:i w:val="false"/>
          <w:color w:val="000000"/>
          <w:sz w:val="28"/>
        </w:rPr>
        <w:t>
      Бағалау жөніндегі комиссияның хатшысы болып лауазымдық міндетіне кадр жұмысын (әрі қарай - ұйымдастыру бөлімінің басшысы) жүргізу кіретін аудандық мәслихат аппаратының ұйымдастыру бөлімінің басшысы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 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(Тегі, аты, әкесінің аты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аудандық мәслихат аппаратының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ұйымдастыру бөліміне беріледі. Екінші дана аудандық мәслихат аппаратының басшысында болады.</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Ұйымдастыру бөлімінің басшысы Бағалау жөніндегі комиссия төрағасының келісімі бойынша бағалауды өткізу кестесін қалыптастырды,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31"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аудандық мәслихат аппаратымен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аудандық мәслихат басшылығының, тікелей басшының тапсырмаларын және бақылаудағы құжаттар мен жеке және</w:t>
      </w:r>
      <w:r>
        <w:br/>
      </w:r>
      <w:r>
        <w:rPr>
          <w:rFonts w:ascii="Times New Roman"/>
          <w:b w:val="false"/>
          <w:i w:val="false"/>
          <w:color w:val="000000"/>
          <w:sz w:val="28"/>
        </w:rPr>
        <w:t>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әдіп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ұйымдастыру бөлімінің басшысы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48"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ұйымдастыру бөлімінің басшысы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52"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 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w:t>
      </w:r>
      <w:r>
        <w:br/>
      </w:r>
      <w:r>
        <w:rPr>
          <w:rFonts w:ascii="Times New Roman"/>
          <w:b w:val="false"/>
          <w:i w:val="false"/>
          <w:color w:val="000000"/>
          <w:sz w:val="28"/>
        </w:rPr>
        <w:t>
      лауазымдық міндеттері және қызметтік өзара әрекеттестігіне қарай ұйымджастыру бөлімінің басшысы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 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ұйымдастыру бөлімінің басшысына жіберіледі.</w:t>
      </w:r>
      <w:r>
        <w:br/>
      </w:r>
      <w:r>
        <w:rPr>
          <w:rFonts w:ascii="Times New Roman"/>
          <w:b w:val="false"/>
          <w:i w:val="false"/>
          <w:color w:val="000000"/>
          <w:sz w:val="28"/>
        </w:rPr>
        <w:t>
      </w:t>
      </w:r>
      <w:r>
        <w:rPr>
          <w:rFonts w:ascii="Times New Roman"/>
          <w:b w:val="false"/>
          <w:i w:val="false"/>
          <w:color w:val="000000"/>
          <w:sz w:val="28"/>
        </w:rPr>
        <w:t>33. Ұйымдастыру бөлімінің басшысы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62"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Ұйымдастыру бөлімінің басшысы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4064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640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Ұйымдастыру бөлімінің басшысы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Ұйымдастыру бөлімінің басшысы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ұйымдастыру бөлімінің басшысы қате жіберсе.</w:t>
      </w:r>
      <w:r>
        <w:br/>
      </w:r>
      <w:r>
        <w:rPr>
          <w:rFonts w:ascii="Times New Roman"/>
          <w:b w:val="false"/>
          <w:i w:val="false"/>
          <w:color w:val="000000"/>
          <w:sz w:val="28"/>
        </w:rPr>
        <w:t>
      </w:t>
      </w:r>
      <w:r>
        <w:rPr>
          <w:rFonts w:ascii="Times New Roman"/>
          <w:b w:val="false"/>
          <w:i w:val="false"/>
          <w:color w:val="000000"/>
          <w:sz w:val="28"/>
        </w:rPr>
        <w:t>41. Ұйымдастыру бөлімінің басшысы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ұйымдастыру бөлімінің басшысы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ұйымдастыру бөлімінде сақталады.</w:t>
      </w:r>
      <w:r>
        <w:br/>
      </w:r>
      <w:r>
        <w:rPr>
          <w:rFonts w:ascii="Times New Roman"/>
          <w:b w:val="false"/>
          <w:i w:val="false"/>
          <w:color w:val="000000"/>
          <w:sz w:val="28"/>
        </w:rPr>
        <w:t>
</w:t>
      </w:r>
    </w:p>
    <w:bookmarkStart w:name="z80"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аудандық мәслихат аппаратына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аудандық мәслихат аппараты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85"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93"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
    <w:p>
      <w:pPr>
        <w:spacing w:after="0"/>
        <w:ind w:left="0"/>
        <w:jc w:val="left"/>
      </w:pPr>
      <w:r>
        <w:rPr>
          <w:rFonts w:ascii="Times New Roman"/>
          <w:b w:val="false"/>
          <w:i w:val="false"/>
          <w:color w:val="000000"/>
          <w:sz w:val="28"/>
        </w:rPr>
        <w:t>      __________________________________жыл</w:t>
      </w:r>
      <w:r>
        <w:br/>
      </w: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Қызметшінің Т.А.Ә. (болған жағдайда): _____________________________________</w:t>
      </w:r>
      <w:r>
        <w:br/>
      </w:r>
      <w:r>
        <w:rPr>
          <w:rFonts w:ascii="Times New Roman"/>
          <w:b w:val="false"/>
          <w:i w:val="false"/>
          <w:color w:val="000000"/>
          <w:sz w:val="28"/>
        </w:rPr>
        <w:t>Қызметшінің лауазымы: __________________________________________________</w:t>
      </w:r>
      <w:r>
        <w:br/>
      </w:r>
      <w:r>
        <w:rPr>
          <w:rFonts w:ascii="Times New Roman"/>
          <w:b w:val="false"/>
          <w:i w:val="false"/>
          <w:color w:val="000000"/>
          <w:sz w:val="28"/>
        </w:rPr>
        <w:t>Қызметшінің құрылымдық бөлімшесінің атауы:_______________________________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7"/>
        <w:gridCol w:w="5111"/>
        <w:gridCol w:w="4202"/>
      </w:tblGrid>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585"/>
        <w:gridCol w:w="5715"/>
      </w:tblGrid>
      <w:tr>
        <w:trPr>
          <w:trHeight w:val="30" w:hRule="atLeast"/>
        </w:trPr>
        <w:tc>
          <w:tcPr>
            <w:tcW w:w="658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rPr>
                <w:rFonts w:ascii="Times New Roman"/>
                <w:b w:val="false"/>
                <w:i w:val="false"/>
                <w:color w:val="000000"/>
                <w:sz w:val="20"/>
              </w:rPr>
              <w:t xml:space="preserve"> ___________________</w:t>
            </w:r>
            <w:r>
              <w:br/>
            </w:r>
            <w:r>
              <w:rPr>
                <w:rFonts w:ascii="Times New Roman"/>
                <w:b w:val="false"/>
                <w:i w:val="false"/>
                <w:color w:val="000000"/>
                <w:sz w:val="20"/>
              </w:rPr>
              <w:t>күні _____________________________________</w:t>
            </w:r>
            <w:r>
              <w:br/>
            </w:r>
            <w:r>
              <w:rPr>
                <w:rFonts w:ascii="Times New Roman"/>
                <w:b w:val="false"/>
                <w:i w:val="false"/>
                <w:color w:val="000000"/>
                <w:sz w:val="20"/>
              </w:rPr>
              <w:t>қолы _____________________________________</w:t>
            </w:r>
            <w:r>
              <w:br/>
            </w:r>
            <w:r>
              <w:rPr>
                <w:rFonts w:ascii="Times New Roman"/>
                <w:b w:val="false"/>
                <w:i w:val="false"/>
                <w:color w:val="000000"/>
                <w:sz w:val="20"/>
              </w:rPr>
              <w:t>
</w:t>
            </w:r>
          </w:p>
        </w:tc>
        <w:tc>
          <w:tcPr>
            <w:tcW w:w="57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rPr>
                <w:rFonts w:ascii="Times New Roman"/>
                <w:b w:val="false"/>
                <w:i w:val="false"/>
                <w:color w:val="000000"/>
                <w:sz w:val="20"/>
              </w:rPr>
              <w:t>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95"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u w:val="single"/>
        </w:rPr>
        <w:t>___________________________</w:t>
      </w:r>
      <w:r>
        <w:rPr>
          <w:rFonts w:ascii="Times New Roman"/>
          <w:b w:val="false"/>
          <w:i w:val="false"/>
          <w:color w:val="000000"/>
          <w:sz w:val="28"/>
          <w:u w:val="single"/>
        </w:rPr>
        <w:t xml:space="preserve"> </w:t>
      </w:r>
      <w:r>
        <w:rPr>
          <w:rFonts w:ascii="Times New Roman"/>
          <w:b w:val="false"/>
          <w:i w:val="false"/>
          <w:color w:val="000000"/>
          <w:sz w:val="28"/>
        </w:rPr>
        <w:t>тоқсан</w:t>
      </w:r>
      <w:r>
        <w:rPr>
          <w:rFonts w:ascii="Times New Roman"/>
          <w:b w:val="false"/>
          <w:i w:val="false"/>
          <w:color w:val="000000"/>
          <w:sz w:val="28"/>
          <w:u w:val="single"/>
        </w:rPr>
        <w:t xml:space="preserve"> </w:t>
      </w:r>
      <w:r>
        <w:rPr>
          <w:rFonts w:ascii="Times New Roman"/>
          <w:b w:val="false"/>
          <w:i w:val="false"/>
          <w:color w:val="000000"/>
          <w:sz w:val="28"/>
          <w:u w:val="single"/>
        </w:rPr>
        <w:t xml:space="preserve">______________ </w:t>
      </w:r>
      <w:r>
        <w:rPr>
          <w:rFonts w:ascii="Times New Roman"/>
          <w:b w:val="false"/>
          <w:i w:val="false"/>
          <w:color w:val="000000"/>
          <w:sz w:val="28"/>
        </w:rPr>
        <w:t>жыл</w:t>
      </w:r>
      <w:r>
        <w:br/>
      </w:r>
      <w:r>
        <w:rPr>
          <w:rFonts w:ascii="Times New Roman"/>
          <w:b w:val="false"/>
          <w:i w:val="false"/>
          <w:color w:val="000000"/>
          <w:sz w:val="28"/>
        </w:rPr>
        <w:t>
      (бағаланатын кезең)</w:t>
      </w:r>
      <w:r>
        <w:br/>
      </w:r>
      <w:r>
        <w:rPr>
          <w:rFonts w:ascii="Times New Roman"/>
          <w:b w:val="false"/>
          <w:i w:val="false"/>
          <w:color w:val="000000"/>
          <w:sz w:val="28"/>
        </w:rPr>
        <w:t>
      Бағаланатын қызметшінің Т.А.Ә. (болған жағдайда): ____________________________</w:t>
      </w:r>
      <w:r>
        <w:br/>
      </w:r>
      <w:r>
        <w:rPr>
          <w:rFonts w:ascii="Times New Roman"/>
          <w:b w:val="false"/>
          <w:i w:val="false"/>
          <w:color w:val="000000"/>
          <w:sz w:val="28"/>
        </w:rPr>
        <w:t>
      Бағаланатын қызметшінің лауазымы: _________________________________________</w:t>
      </w:r>
      <w:r>
        <w:br/>
      </w:r>
      <w:r>
        <w:rPr>
          <w:rFonts w:ascii="Times New Roman"/>
          <w:b w:val="false"/>
          <w:i w:val="false"/>
          <w:color w:val="000000"/>
          <w:sz w:val="28"/>
        </w:rPr>
        <w:t>
      Бағаланатын қызметшінің құрылымдық бөлімшесінің атауы:</w:t>
      </w:r>
      <w:r>
        <w:rPr>
          <w:rFonts w:ascii="Times New Roman"/>
          <w:b w:val="false"/>
          <w:i w:val="false"/>
          <w:color w:val="000000"/>
          <w:sz w:val="28"/>
          <w:u w:val="single"/>
        </w:rPr>
        <w:t xml:space="preserve"> </w:t>
      </w:r>
      <w:r>
        <w:rPr>
          <w:rFonts w:ascii="Times New Roman"/>
          <w:b w:val="false"/>
          <w:i w:val="false"/>
          <w:color w:val="000000"/>
          <w:sz w:val="28"/>
          <w:u w:val="single"/>
        </w:rPr>
        <w:t>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2116"/>
        <w:gridCol w:w="1559"/>
        <w:gridCol w:w="1559"/>
        <w:gridCol w:w="2117"/>
        <w:gridCol w:w="1559"/>
        <w:gridCol w:w="1560"/>
        <w:gridCol w:w="500"/>
      </w:tblGrid>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585"/>
        <w:gridCol w:w="5715"/>
      </w:tblGrid>
      <w:tr>
        <w:trPr>
          <w:trHeight w:val="30" w:hRule="atLeast"/>
        </w:trPr>
        <w:tc>
          <w:tcPr>
            <w:tcW w:w="658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 ___________________</w:t>
            </w:r>
            <w:r>
              <w:br/>
            </w:r>
            <w:r>
              <w:rPr>
                <w:rFonts w:ascii="Times New Roman"/>
                <w:b w:val="false"/>
                <w:i w:val="false"/>
                <w:color w:val="000000"/>
                <w:sz w:val="20"/>
              </w:rPr>
              <w:t>күні _____________________________________</w:t>
            </w:r>
            <w:r>
              <w:br/>
            </w:r>
            <w:r>
              <w:rPr>
                <w:rFonts w:ascii="Times New Roman"/>
                <w:b w:val="false"/>
                <w:i w:val="false"/>
                <w:color w:val="000000"/>
                <w:sz w:val="20"/>
              </w:rPr>
              <w:t>қолы _____________________________________</w:t>
            </w:r>
            <w:r>
              <w:br/>
            </w:r>
            <w:r>
              <w:rPr>
                <w:rFonts w:ascii="Times New Roman"/>
                <w:b w:val="false"/>
                <w:i w:val="false"/>
                <w:color w:val="000000"/>
                <w:sz w:val="20"/>
              </w:rPr>
              <w:t>
</w:t>
            </w:r>
          </w:p>
        </w:tc>
        <w:tc>
          <w:tcPr>
            <w:tcW w:w="57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 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97" w:id="13"/>
    <w:p>
      <w:pPr>
        <w:spacing w:after="0"/>
        <w:ind w:left="0"/>
        <w:jc w:val="left"/>
      </w:pPr>
      <w:r>
        <w:rPr>
          <w:rFonts w:ascii="Times New Roman"/>
          <w:b/>
          <w:i w:val="false"/>
          <w:color w:val="000000"/>
        </w:rPr>
        <w:t xml:space="preserve"> Бағалау парағы</w:t>
      </w:r>
    </w:p>
    <w:bookmarkEnd w:id="13"/>
    <w:p>
      <w:pPr>
        <w:spacing w:after="0"/>
        <w:ind w:left="0"/>
        <w:jc w:val="both"/>
      </w:pPr>
      <w:r>
        <w:rPr>
          <w:rFonts w:ascii="Times New Roman"/>
          <w:b w:val="false"/>
          <w:i w:val="false"/>
          <w:color w:val="000000"/>
          <w:sz w:val="28"/>
        </w:rPr>
        <w:t>            ______________________ тоқсан __________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:____________________________</w:t>
      </w:r>
      <w:r>
        <w:br/>
      </w:r>
      <w:r>
        <w:rPr>
          <w:rFonts w:ascii="Times New Roman"/>
          <w:b w:val="false"/>
          <w:i w:val="false"/>
          <w:color w:val="000000"/>
          <w:sz w:val="28"/>
        </w:rPr>
        <w:t>
      Бағаланатын қызметшінің лауазымы: __________________________________________</w:t>
      </w:r>
      <w:r>
        <w:br/>
      </w:r>
      <w:r>
        <w:rPr>
          <w:rFonts w:ascii="Times New Roman"/>
          <w:b w:val="false"/>
          <w:i w:val="false"/>
          <w:color w:val="000000"/>
          <w:sz w:val="28"/>
        </w:rPr>
        <w:t>
      Бағаланатын қызметшінің құрылымдық бөлімшесінің атауы:</w:t>
      </w:r>
      <w:r>
        <w:rPr>
          <w:rFonts w:ascii="Times New Roman"/>
          <w:b w:val="false"/>
          <w:i w:val="false"/>
          <w:color w:val="000000"/>
          <w:sz w:val="28"/>
          <w:u w:val="single"/>
        </w:rPr>
        <w:t xml:space="preserve"> </w:t>
      </w:r>
      <w:r>
        <w:rPr>
          <w:rFonts w:ascii="Times New Roman"/>
          <w:b w:val="false"/>
          <w:i w:val="false"/>
          <w:color w:val="000000"/>
          <w:sz w:val="28"/>
          <w:u w:val="single"/>
        </w:rPr>
        <w:t>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953"/>
        <w:gridCol w:w="4105"/>
        <w:gridCol w:w="2667"/>
        <w:gridCol w:w="1619"/>
        <w:gridCol w:w="807"/>
      </w:tblGrid>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585"/>
        <w:gridCol w:w="5715"/>
      </w:tblGrid>
      <w:tr>
        <w:trPr>
          <w:trHeight w:val="30" w:hRule="atLeast"/>
        </w:trPr>
        <w:tc>
          <w:tcPr>
            <w:tcW w:w="658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 ___________________</w:t>
            </w:r>
            <w:r>
              <w:br/>
            </w:r>
            <w:r>
              <w:rPr>
                <w:rFonts w:ascii="Times New Roman"/>
                <w:b w:val="false"/>
                <w:i w:val="false"/>
                <w:color w:val="000000"/>
                <w:sz w:val="20"/>
              </w:rPr>
              <w:t>күні _____________________________________</w:t>
            </w:r>
            <w:r>
              <w:br/>
            </w:r>
            <w:r>
              <w:rPr>
                <w:rFonts w:ascii="Times New Roman"/>
                <w:b w:val="false"/>
                <w:i w:val="false"/>
                <w:color w:val="000000"/>
                <w:sz w:val="20"/>
              </w:rPr>
              <w:t>қолы _____________________________________</w:t>
            </w:r>
            <w:r>
              <w:br/>
            </w:r>
            <w:r>
              <w:rPr>
                <w:rFonts w:ascii="Times New Roman"/>
                <w:b w:val="false"/>
                <w:i w:val="false"/>
                <w:color w:val="000000"/>
                <w:sz w:val="20"/>
              </w:rPr>
              <w:t>
</w:t>
            </w:r>
          </w:p>
        </w:tc>
        <w:tc>
          <w:tcPr>
            <w:tcW w:w="571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 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99"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left"/>
      </w:pPr>
      <w:r>
        <w:rPr>
          <w:rFonts w:ascii="Times New Roman"/>
          <w:b w:val="false"/>
          <w:i w:val="false"/>
          <w:color w:val="000000"/>
          <w:sz w:val="28"/>
        </w:rPr>
        <w:t>      _______________________________ жыл</w:t>
      </w:r>
      <w:r>
        <w:br/>
      </w:r>
      <w:r>
        <w:rPr>
          <w:rFonts w:ascii="Times New Roman"/>
          <w:b w:val="false"/>
          <w:i w:val="false"/>
          <w:color w:val="000000"/>
          <w:sz w:val="28"/>
        </w:rPr>
        <w:t>
      (бағаланатын жыл)</w:t>
      </w:r>
      <w:r>
        <w:br/>
      </w:r>
      <w:r>
        <w:rPr>
          <w:rFonts w:ascii="Times New Roman"/>
          <w:b w:val="false"/>
          <w:i w:val="false"/>
          <w:color w:val="000000"/>
          <w:sz w:val="28"/>
        </w:rPr>
        <w:t>
      Бағаланатын қызметшінің Т.А.Ә. (болған жағдайда): ____________________________</w:t>
      </w:r>
      <w:r>
        <w:br/>
      </w:r>
      <w:r>
        <w:rPr>
          <w:rFonts w:ascii="Times New Roman"/>
          <w:b w:val="false"/>
          <w:i w:val="false"/>
          <w:color w:val="000000"/>
          <w:sz w:val="28"/>
        </w:rPr>
        <w:t>
      Бағаланатын қызметшінің лауазымы: _________________________________________</w:t>
      </w:r>
      <w:r>
        <w:br/>
      </w:r>
      <w:r>
        <w:rPr>
          <w:rFonts w:ascii="Times New Roman"/>
          <w:b w:val="false"/>
          <w:i w:val="false"/>
          <w:color w:val="000000"/>
          <w:sz w:val="28"/>
        </w:rPr>
        <w:t>
      Бағаланатын қызметшінің құрылымдық бөлімшесінің атауы: 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2124"/>
        <w:gridCol w:w="5109"/>
        <w:gridCol w:w="2944"/>
      </w:tblGrid>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bookmarkStart w:name="z101"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4136"/>
        <w:gridCol w:w="1854"/>
        <w:gridCol w:w="3733"/>
        <w:gridCol w:w="1048"/>
      </w:tblGrid>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бағалау нәтижелерін түзетүі (болған жағдайда)</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_________________________________________ Күні: 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Комиссия төрағасы: _________________________________________ Күні: 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Комиссия мүшесі: ___________________________________________ Күні: 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Комиссия мүшесі: ___________________________________________ Күні: 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Комиссия мүшесі: ___________________________________________ Күні: 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