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965d8" w14:textId="5a965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аудандық мәслихатының 2013 жылғы 26 тамыздағы "Жақсы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 5С-19-3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2016 жылғы 28 сәуірдегі № 6ВС-3-2 шешімі. Ақмола облысының Әділет департаментінде 2016 жылғы 20 мамырда № 5363 болып тіркелді. Күші жойылды - Ақмола облысы Жақсы аудандық мәслихатының 2017 жылғы 11 мамырдағы № 6C-14-3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Жақсы аудандық мәслихатының 11.05.2017 </w:t>
      </w:r>
      <w:r>
        <w:rPr>
          <w:rFonts w:ascii="Times New Roman"/>
          <w:b w:val="false"/>
          <w:i w:val="false"/>
          <w:color w:val="ff0000"/>
          <w:sz w:val="28"/>
        </w:rPr>
        <w:t>№ 6C-14-3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Жақсы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Жақсы аудандық мәслихатының "Жақсы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26 тамыздағы № 5С-19-3 (нормативтік құқықтық актілерді мемлекеттік тіркеу Тізілімінде № 3809 тіркелген, 2013 жылдың 4 қазандағы аудандық "Жақсы жаршысы"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осы аталған шешіммен бекітілген, Жақсы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бөлімдегі 2 тармақтың </w:t>
      </w:r>
      <w:r>
        <w:rPr>
          <w:rFonts w:ascii="Times New Roman"/>
          <w:b w:val="false"/>
          <w:i w:val="false"/>
          <w:color w:val="000000"/>
          <w:sz w:val="28"/>
        </w:rPr>
        <w:t>9 тармақшасы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"уәкілетті ұйым - "Азаматтарға арналған үкімет" Мемлекетік корпорациясы" Коммерциялық емес акционерлік қоғамының Ақмола облысы бойынша филиалы – Зейнетақы төлеу жөніндегі мемлекеттік орталығы" Департаментінің Жақсы аудандық бөлімшесі;</w:t>
      </w:r>
      <w:r>
        <w:br/>
      </w:r>
      <w:r>
        <w:rPr>
          <w:rFonts w:ascii="Times New Roman"/>
          <w:b w:val="false"/>
          <w:i w:val="false"/>
          <w:color w:val="000000"/>
          <w:sz w:val="28"/>
        </w:rPr>
        <w:t>
      </w:t>
      </w:r>
      <w:r>
        <w:rPr>
          <w:rFonts w:ascii="Times New Roman"/>
          <w:b w:val="false"/>
          <w:i w:val="false"/>
          <w:color w:val="000000"/>
          <w:sz w:val="28"/>
        </w:rPr>
        <w:t xml:space="preserve">3 бөлімдегі 12 тармақтың </w:t>
      </w:r>
      <w:r>
        <w:rPr>
          <w:rFonts w:ascii="Times New Roman"/>
          <w:b w:val="false"/>
          <w:i w:val="false"/>
          <w:color w:val="000000"/>
          <w:sz w:val="28"/>
        </w:rPr>
        <w:t>1 тармақшасы</w:t>
      </w:r>
      <w:r>
        <w:rPr>
          <w:rFonts w:ascii="Times New Roman"/>
          <w:b w:val="false"/>
          <w:i w:val="false"/>
          <w:color w:val="000000"/>
          <w:sz w:val="28"/>
        </w:rPr>
        <w:t xml:space="preserve"> келесі мазмұндағы азат жолымен толықтырылсын:</w:t>
      </w:r>
      <w:r>
        <w:br/>
      </w:r>
      <w:r>
        <w:rPr>
          <w:rFonts w:ascii="Times New Roman"/>
          <w:b w:val="false"/>
          <w:i w:val="false"/>
          <w:color w:val="000000"/>
          <w:sz w:val="28"/>
        </w:rPr>
        <w:t>
      "ақылы түрде жоғары медициналық оқу орнының күндізгі бөлімінде оқитын ауылдық елді мекендердегі аз қамтылған және көп балалы отбасылардан шыққан студенттерге, жылына бір рет жылдық оқу ақысы көлемінде, оқу орнымен жасалған келісім шарттың нотариуспен куәландырылған көшірмесі негізінде, оқу орнынан анықтама және осы категорияны анықтайтын анықтама, аудан әкімімен, жұмыс беруші мен студент арасындағы нотариуспен куәландырылған келісімшарт негізінде көмек көрсетіледі";</w:t>
      </w:r>
      <w:r>
        <w:br/>
      </w:r>
      <w:r>
        <w:rPr>
          <w:rFonts w:ascii="Times New Roman"/>
          <w:b w:val="false"/>
          <w:i w:val="false"/>
          <w:color w:val="000000"/>
          <w:sz w:val="28"/>
        </w:rPr>
        <w:t>
      </w:t>
      </w:r>
      <w:r>
        <w:rPr>
          <w:rFonts w:ascii="Times New Roman"/>
          <w:b w:val="false"/>
          <w:i w:val="false"/>
          <w:color w:val="000000"/>
          <w:sz w:val="28"/>
        </w:rPr>
        <w:t xml:space="preserve">3 бөлімдегі 13 тармақтың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"Үлгілік қағидалардың 1 қосымшасына келісімді адамның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 xml:space="preserve">3 бөлімдегі 13 тармақтың </w:t>
      </w:r>
      <w:r>
        <w:rPr>
          <w:rFonts w:ascii="Times New Roman"/>
          <w:b w:val="false"/>
          <w:i w:val="false"/>
          <w:color w:val="000000"/>
          <w:sz w:val="28"/>
        </w:rPr>
        <w:t>4) тармақшасы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 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r>
              <w:br/>
            </w:r>
            <w:r>
              <w:rPr>
                <w:rFonts w:ascii="Times New Roman"/>
                <w:b w:val="false"/>
                <w:i/>
                <w:color w:val="000000"/>
                <w:sz w:val="20"/>
              </w:rPr>
              <w:t>мәслихатының кезектен</w:t>
            </w:r>
            <w:r>
              <w:br/>
            </w:r>
            <w:r>
              <w:rPr>
                <w:rFonts w:ascii="Times New Roman"/>
                <w:b w:val="false"/>
                <w:i/>
                <w:color w:val="000000"/>
                <w:sz w:val="20"/>
              </w:rPr>
              <w:t>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Қ.Сүйіндіков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2016 жыл "28" 04</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