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ea6ae4" w14:textId="bea6ae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Зеренді аудандық мәслихаттың 2015 жылғы 25 желтоқсандағы № 45-363 "Зеренді ауданының 2016-2018 жылдарға арналған бюджеті туралы" шешіміне өзгерістер енгізу туралы</w:t>
      </w:r>
    </w:p>
    <w:p>
      <w:pPr>
        <w:spacing w:after="0"/>
        <w:ind w:left="0"/>
        <w:jc w:val="both"/>
      </w:pPr>
      <w:r>
        <w:rPr>
          <w:rFonts w:ascii="Times New Roman"/>
          <w:b w:val="false"/>
          <w:i w:val="false"/>
          <w:color w:val="000000"/>
          <w:sz w:val="28"/>
        </w:rPr>
        <w:t>Ақмола облысы Зеренді аудандық мәслихатының 2016 жылғы 22 ақпандағы № 49/384 шешімі. Ақмола облысының Әділет департаментінде 2016 жылғы 26 ақпанда № 5267 болып тіркелді</w:t>
      </w:r>
    </w:p>
    <w:p>
      <w:pPr>
        <w:spacing w:after="0"/>
        <w:ind w:left="0"/>
        <w:jc w:val="left"/>
      </w:pPr>
      <w:r>
        <w:rPr>
          <w:rFonts w:ascii="Times New Roman"/>
          <w:b w:val="false"/>
          <w:i w:val="false"/>
          <w:color w:val="ff0000"/>
          <w:sz w:val="28"/>
        </w:rPr>
        <w:t>      РҚАО-ның ескертпесі.</w:t>
      </w:r>
      <w:r>
        <w:br/>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кодексінің 106 бабының </w:t>
      </w:r>
      <w:r>
        <w:rPr>
          <w:rFonts w:ascii="Times New Roman"/>
          <w:b w:val="false"/>
          <w:i w:val="false"/>
          <w:color w:val="000000"/>
          <w:sz w:val="28"/>
        </w:rPr>
        <w:t>4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сәйкес, Зеренді аудандық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xml:space="preserve">1. Зеренді аудандық мәслихаттың "Зеренді ауданының 2016-2018 жылдарға арналған бюджеті туралы" 2015 жылғы 25 желтоқсандағы № 45-363 (Нормативтік құқықтық актілерді мемлекеттік тіркеу тізілімінде № 5191 тіркелген, 2016 жылғы 22 қаңтарда "Зерделі–Зеренді", "Зерен" аудандық газеттерінде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w:t>
      </w:r>
      <w:r>
        <w:rPr>
          <w:rFonts w:ascii="Times New Roman"/>
          <w:b w:val="false"/>
          <w:i w:val="false"/>
          <w:color w:val="000000"/>
          <w:sz w:val="28"/>
        </w:rPr>
        <w:t xml:space="preserve"> жаңа редакцияда баяндалсын:</w:t>
      </w:r>
      <w:r>
        <w:br/>
      </w:r>
      <w:r>
        <w:rPr>
          <w:rFonts w:ascii="Times New Roman"/>
          <w:b w:val="false"/>
          <w:i w:val="false"/>
          <w:color w:val="000000"/>
          <w:sz w:val="28"/>
        </w:rPr>
        <w:t>
      </w:t>
      </w:r>
      <w:r>
        <w:rPr>
          <w:rFonts w:ascii="Times New Roman"/>
          <w:b w:val="false"/>
          <w:i w:val="false"/>
          <w:color w:val="000000"/>
          <w:sz w:val="28"/>
        </w:rPr>
        <w:t>"1. Зеренді ауданының 2016–2018 жылдарға арналған бюджеті 1, 2 және 3 қосымшаларына сәйкес, соның ішінде 2016 жылға келесі көлемдерде бекітілсін:</w:t>
      </w:r>
      <w:r>
        <w:br/>
      </w:r>
      <w:r>
        <w:rPr>
          <w:rFonts w:ascii="Times New Roman"/>
          <w:b w:val="false"/>
          <w:i w:val="false"/>
          <w:color w:val="000000"/>
          <w:sz w:val="28"/>
        </w:rPr>
        <w:t>
      1) кірістер – 4 181 427,0 мың теңге, оның ішінде:</w:t>
      </w:r>
      <w:r>
        <w:br/>
      </w:r>
      <w:r>
        <w:rPr>
          <w:rFonts w:ascii="Times New Roman"/>
          <w:b w:val="false"/>
          <w:i w:val="false"/>
          <w:color w:val="000000"/>
          <w:sz w:val="28"/>
        </w:rPr>
        <w:t>
      салықтық түсімдер – 2 050 283,0 мың теңге;</w:t>
      </w:r>
      <w:r>
        <w:br/>
      </w:r>
      <w:r>
        <w:rPr>
          <w:rFonts w:ascii="Times New Roman"/>
          <w:b w:val="false"/>
          <w:i w:val="false"/>
          <w:color w:val="000000"/>
          <w:sz w:val="28"/>
        </w:rPr>
        <w:t>
      салықтық емес түсімдер – 20 023,0 мың теңге;</w:t>
      </w:r>
      <w:r>
        <w:br/>
      </w:r>
      <w:r>
        <w:rPr>
          <w:rFonts w:ascii="Times New Roman"/>
          <w:b w:val="false"/>
          <w:i w:val="false"/>
          <w:color w:val="000000"/>
          <w:sz w:val="28"/>
        </w:rPr>
        <w:t>
      негізгі капиталды сатудан түсетін түсімдер – 39 000,0 мың теңге;</w:t>
      </w:r>
      <w:r>
        <w:br/>
      </w:r>
      <w:r>
        <w:rPr>
          <w:rFonts w:ascii="Times New Roman"/>
          <w:b w:val="false"/>
          <w:i w:val="false"/>
          <w:color w:val="000000"/>
          <w:sz w:val="28"/>
        </w:rPr>
        <w:t>
      трансферттер түсімі – 2 072 121,0 мың теңге;</w:t>
      </w:r>
      <w:r>
        <w:br/>
      </w:r>
      <w:r>
        <w:rPr>
          <w:rFonts w:ascii="Times New Roman"/>
          <w:b w:val="false"/>
          <w:i w:val="false"/>
          <w:color w:val="000000"/>
          <w:sz w:val="28"/>
        </w:rPr>
        <w:t>
      2) шығындар – 4 213 970,6 мың теңге;</w:t>
      </w:r>
      <w:r>
        <w:br/>
      </w:r>
      <w:r>
        <w:rPr>
          <w:rFonts w:ascii="Times New Roman"/>
          <w:b w:val="false"/>
          <w:i w:val="false"/>
          <w:color w:val="000000"/>
          <w:sz w:val="28"/>
        </w:rPr>
        <w:t>
      3) таза бюджеттік кредиттеу – 63 261,0 мың теңге, оның ішінде:</w:t>
      </w:r>
      <w:r>
        <w:br/>
      </w:r>
      <w:r>
        <w:rPr>
          <w:rFonts w:ascii="Times New Roman"/>
          <w:b w:val="false"/>
          <w:i w:val="false"/>
          <w:color w:val="000000"/>
          <w:sz w:val="28"/>
        </w:rPr>
        <w:t>
      бюджеттік кредиттер – 82 719,0 мың теңге;</w:t>
      </w:r>
      <w:r>
        <w:br/>
      </w:r>
      <w:r>
        <w:rPr>
          <w:rFonts w:ascii="Times New Roman"/>
          <w:b w:val="false"/>
          <w:i w:val="false"/>
          <w:color w:val="000000"/>
          <w:sz w:val="28"/>
        </w:rPr>
        <w:t>
      бюджеттік кредиттерді өтеу – 19 458,0 мың теңге;</w:t>
      </w:r>
      <w:r>
        <w:br/>
      </w:r>
      <w:r>
        <w:rPr>
          <w:rFonts w:ascii="Times New Roman"/>
          <w:b w:val="false"/>
          <w:i w:val="false"/>
          <w:color w:val="000000"/>
          <w:sz w:val="28"/>
        </w:rPr>
        <w:t>
      4) қаржы активтерімен операциялар бойынша сальдо – - 3015,0 мың теңге, оның ішінде:</w:t>
      </w:r>
      <w:r>
        <w:br/>
      </w:r>
      <w:r>
        <w:rPr>
          <w:rFonts w:ascii="Times New Roman"/>
          <w:b w:val="false"/>
          <w:i w:val="false"/>
          <w:color w:val="000000"/>
          <w:sz w:val="28"/>
        </w:rPr>
        <w:t>
      қаржы активтерiн сатып алу – 0 мың теңге;</w:t>
      </w:r>
      <w:r>
        <w:br/>
      </w:r>
      <w:r>
        <w:rPr>
          <w:rFonts w:ascii="Times New Roman"/>
          <w:b w:val="false"/>
          <w:i w:val="false"/>
          <w:color w:val="000000"/>
          <w:sz w:val="28"/>
        </w:rPr>
        <w:t>
      мемлекеттің қаржы активтерін сатудан түсетін түсімдер – 3 015,0 мың теңге;</w:t>
      </w:r>
      <w:r>
        <w:br/>
      </w:r>
      <w:r>
        <w:rPr>
          <w:rFonts w:ascii="Times New Roman"/>
          <w:b w:val="false"/>
          <w:i w:val="false"/>
          <w:color w:val="000000"/>
          <w:sz w:val="28"/>
        </w:rPr>
        <w:t>
      5) бюджет тапшылығы (профициті) – - 92 789,6 мың теңге;</w:t>
      </w:r>
      <w:r>
        <w:br/>
      </w:r>
      <w:r>
        <w:rPr>
          <w:rFonts w:ascii="Times New Roman"/>
          <w:b w:val="false"/>
          <w:i w:val="false"/>
          <w:color w:val="000000"/>
          <w:sz w:val="28"/>
        </w:rPr>
        <w:t>
      6) бюджет тапшылығын қаржыландыру (профицитін пайдалану) – 92 789,6 мың теңге.";</w:t>
      </w:r>
      <w:r>
        <w:br/>
      </w:r>
      <w:r>
        <w:rPr>
          <w:rFonts w:ascii="Times New Roman"/>
          <w:b w:val="false"/>
          <w:i w:val="false"/>
          <w:color w:val="000000"/>
          <w:sz w:val="28"/>
        </w:rPr>
        <w:t>
      </w:t>
      </w:r>
      <w:r>
        <w:rPr>
          <w:rFonts w:ascii="Times New Roman"/>
          <w:b w:val="false"/>
          <w:i w:val="false"/>
          <w:color w:val="000000"/>
          <w:sz w:val="28"/>
        </w:rPr>
        <w:t xml:space="preserve">көрсетілген шешімнің </w:t>
      </w:r>
      <w:r>
        <w:rPr>
          <w:rFonts w:ascii="Times New Roman"/>
          <w:b w:val="false"/>
          <w:i w:val="false"/>
          <w:color w:val="000000"/>
          <w:sz w:val="28"/>
        </w:rPr>
        <w:t>1 қосымша</w:t>
      </w:r>
      <w:r>
        <w:rPr>
          <w:rFonts w:ascii="Times New Roman"/>
          <w:b w:val="false"/>
          <w:i w:val="false"/>
          <w:color w:val="000000"/>
          <w:sz w:val="28"/>
        </w:rPr>
        <w:t xml:space="preserve"> осы шешімнің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2. Осы шешім Ақмола облысының Әділет департаментінде мемлекеттік тіркелген күннен бастап күшіне енеді және 2016 жылдың 1 қаңтарынан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Сессия төрағасы, аудандық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Қ.Ауғалиев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"КЕЛІСІЛДІ"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Зеренді ауданының әкімі</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А.Мұратұлы</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2016 жылғы "22" ақпан</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Зеренді аудандық мәслихатының</w:t>
            </w:r>
            <w:r>
              <w:br/>
            </w:r>
            <w:r>
              <w:rPr>
                <w:rFonts w:ascii="Times New Roman"/>
                <w:b w:val="false"/>
                <w:i w:val="false"/>
                <w:color w:val="000000"/>
                <w:sz w:val="20"/>
              </w:rPr>
              <w:t>2016 жылғы 22 ақпандағы № 49-384</w:t>
            </w:r>
            <w:r>
              <w:br/>
            </w:r>
            <w:r>
              <w:rPr>
                <w:rFonts w:ascii="Times New Roman"/>
                <w:b w:val="false"/>
                <w:i w:val="false"/>
                <w:color w:val="000000"/>
                <w:sz w:val="20"/>
              </w:rPr>
              <w:t>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Зеренді аудандық мәслихатының</w:t>
            </w:r>
            <w:r>
              <w:br/>
            </w:r>
            <w:r>
              <w:rPr>
                <w:rFonts w:ascii="Times New Roman"/>
                <w:b w:val="false"/>
                <w:i w:val="false"/>
                <w:color w:val="000000"/>
                <w:sz w:val="20"/>
              </w:rPr>
              <w:t>2015 жылғы 25 желтоқсандағы № 45-363</w:t>
            </w:r>
            <w:r>
              <w:br/>
            </w:r>
            <w:r>
              <w:rPr>
                <w:rFonts w:ascii="Times New Roman"/>
                <w:b w:val="false"/>
                <w:i w:val="false"/>
                <w:color w:val="000000"/>
                <w:sz w:val="20"/>
              </w:rPr>
              <w:t>шешіміне 1 қосымша</w:t>
            </w:r>
          </w:p>
        </w:tc>
      </w:tr>
    </w:tbl>
    <w:bookmarkStart w:name="z9" w:id="0"/>
    <w:p>
      <w:pPr>
        <w:spacing w:after="0"/>
        <w:ind w:left="0"/>
        <w:jc w:val="left"/>
      </w:pPr>
      <w:r>
        <w:rPr>
          <w:rFonts w:ascii="Times New Roman"/>
          <w:b/>
          <w:i w:val="false"/>
          <w:color w:val="000000"/>
        </w:rPr>
        <w:t xml:space="preserve"> 2016 жылғы аудандық бюджет</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0"/>
        <w:gridCol w:w="1088"/>
        <w:gridCol w:w="820"/>
        <w:gridCol w:w="5345"/>
        <w:gridCol w:w="422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4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 Кірістер</w:t>
            </w: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4181427,0</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2050283,0</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Табыс салығы </w:t>
            </w: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40630,0</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40630,0</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778220,0</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778220,0</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1003619,0</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910657,0</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15965,0</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70426,0</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6571,0</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221514,0</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98382,0</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103562,0</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Кәсiпкерлiк және кәсiби қызметтi жүргiзгенi үшiн алынатын алымдар </w:t>
            </w: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19140,0</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430,0</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6300,0</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6300,0</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20023,0</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4623,0</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4600,0</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15400,0</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Басқа да салықтық емес түсiмдер </w:t>
            </w: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15400,0</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39000,0</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39000,0</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сату</w:t>
            </w: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36000,0</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Материалдық емес активтерді сату </w:t>
            </w: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 түсімі</w:t>
            </w: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2072121,0</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2072121,0</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2072121,0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4"/>
        <w:gridCol w:w="1107"/>
        <w:gridCol w:w="1107"/>
        <w:gridCol w:w="6111"/>
        <w:gridCol w:w="303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0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4213970,6</w:t>
            </w: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411536,0</w:t>
            </w: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18702,0</w:t>
            </w: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18702,0</w:t>
            </w: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103616,0</w:t>
            </w: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103484,0</w:t>
            </w: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132,0</w:t>
            </w: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234276,0</w:t>
            </w: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234276,0</w:t>
            </w: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14265,0</w:t>
            </w: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14265,0</w:t>
            </w: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32647,0</w:t>
            </w: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30919,0</w:t>
            </w: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966,0</w:t>
            </w: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762,0</w:t>
            </w: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493</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өнеркәсіп және туризм бөлімі</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8030,0</w:t>
            </w: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өнеркәсіпті және туризмді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8030,0</w:t>
            </w: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2830,0</w:t>
            </w: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2830,0</w:t>
            </w: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2830,0</w:t>
            </w: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3104770,6</w:t>
            </w: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17429,0</w:t>
            </w: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17429,0</w:t>
            </w: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3081340,6</w:t>
            </w: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10364,0</w:t>
            </w: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2678344,6</w:t>
            </w: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мекемелері үшін оқулықтар мен оқу-әдiстемелiк кешендерді сатып алу және жеткізу</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24750,0</w:t>
            </w: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57219,0</w:t>
            </w: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w:t>
            </w: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211210,0</w:t>
            </w: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24489,0</w:t>
            </w: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479,0</w:t>
            </w: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74283,0</w:t>
            </w: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6000,0</w:t>
            </w: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 объектілерін салу және реконструкциялау</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6000,0</w:t>
            </w: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138517,0</w:t>
            </w: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133493,0</w:t>
            </w: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29579,0</w:t>
            </w: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10426,0</w:t>
            </w: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380,0</w:t>
            </w: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көмегін көрсету</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1494,0</w:t>
            </w: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17832,0</w:t>
            </w: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w:t>
            </w: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36649,0</w:t>
            </w: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9097,0</w:t>
            </w: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6744,0</w:t>
            </w: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13668,0</w:t>
            </w: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 іске асыру</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6124,0</w:t>
            </w: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 іске асыру</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4972,0</w:t>
            </w: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Патронат тәрбиешілерге берілген баланы (балаларды) асырап бағу</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4972,0</w:t>
            </w: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30873,0</w:t>
            </w: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22471,0</w:t>
            </w: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2271,0</w:t>
            </w: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w:t>
            </w: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беру бөлімі</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8095,0</w:t>
            </w: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8095,0</w:t>
            </w: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307,0</w:t>
            </w: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307,0</w:t>
            </w: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221671,0</w:t>
            </w: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173698,5</w:t>
            </w: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7245,0</w:t>
            </w: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125190,0</w:t>
            </w: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32671,5</w:t>
            </w: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халқының басқа да тiлдерін дамыту</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8592,0</w:t>
            </w: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29412,5</w:t>
            </w: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12261,5</w:t>
            </w: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11200,0</w:t>
            </w: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iске асыру</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5951,0</w:t>
            </w: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18560,0</w:t>
            </w: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13466,0</w:t>
            </w: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2300,0</w:t>
            </w: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2794,0</w:t>
            </w: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133864,0</w:t>
            </w: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13121,0</w:t>
            </w: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13121,0</w:t>
            </w: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14847,0</w:t>
            </w: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14847,0</w:t>
            </w: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11938,0</w:t>
            </w: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11938,0</w:t>
            </w: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93958,0</w:t>
            </w: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17899,0</w:t>
            </w: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2120,0</w:t>
            </w: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3700,0</w:t>
            </w: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562,0</w:t>
            </w: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69677,0</w:t>
            </w: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11582,0</w:t>
            </w: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11582,0</w:t>
            </w: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11582,0</w:t>
            </w: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12</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және коммуникация</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w:t>
            </w: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w:t>
            </w: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w:t>
            </w: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78295,0</w:t>
            </w: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36524,0</w:t>
            </w: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36524,0</w:t>
            </w: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41581,0</w:t>
            </w: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41581,0</w:t>
            </w: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493</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өнеркәсіп және туризм бөлімі</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w:t>
            </w: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w:t>
            </w: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60010,0</w:t>
            </w: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60010,0</w:t>
            </w: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34684,0</w:t>
            </w: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25326,0</w:t>
            </w: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 Таза бюджеттiк кредиттеу</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63261,0</w:t>
            </w: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Бюджеттiк кредиттер</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82719,0</w:t>
            </w: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82719,0</w:t>
            </w: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82719,0</w:t>
            </w: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018</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82719,0</w:t>
            </w: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19458,0</w:t>
            </w: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19458,0</w:t>
            </w: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19458,0</w:t>
            </w: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 Қаржы активтерiмен операциялар бойынша сальдо</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-3015,0</w:t>
            </w: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активтерiн сатып алу</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3015,0</w:t>
            </w: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3015,0</w:t>
            </w: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ел ішінде сатудан түсетін түсімдер</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3015,0</w:t>
            </w: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(профициті)</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-92789,6</w:t>
            </w: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тапшылығын қаржыландыру (профицитін пайдалану)</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92789,6</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