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6f75" w14:textId="c4a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09 сәуірдегі № С-38/3 "Шортанды ауданының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31 наурыздағы № С-2/3 шешімі. Ақмола облысының Әділет департаментінде 2016 жылғы 20 сәуірде № 5295 болып тіркелді. Күші жойылды - Ақмола облысы Шортанды аудандық мәслихатының 2016 жылғы 17 тамыздағы № С-7/3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Шортанды аудандық мәслихатының 17.08.2016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"Шортанды ауданының шекараларындағы пайдаланылмайтын ауыл шаруашылығы мақсатындағы жерлерге жер салығының және бірыңғай жер салығының мөлшерлемелерін жоғарылату туралы" 2015 жылғы 09 сәуірдегі № С-38/3 (Нормативтік құқықтық актілерді мемлекеттік тіркеу тізілімінде № 4787 тіркелген, 2015 жылдың 23 мамырында аудандық "Вести" газетінде және 2015 жылдың 23 мамырында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"Шортанды ауданының шекараларындағы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мөлшерлемелерін жоғарылату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"387" саны "386"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"пайдаланылмайтын" сөздері "Қазақстан Республикасының жер заңнамасына сәйкес пайдаланылмайтын"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наурыз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Шортанды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Е.Әубакіров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наурыз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