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2823" w14:textId="2842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кейбір шешімдерінің күші жойылды деп танылуы туралы</w:t>
      </w:r>
    </w:p>
    <w:p>
      <w:pPr>
        <w:spacing w:after="0"/>
        <w:ind w:left="0"/>
        <w:jc w:val="both"/>
      </w:pPr>
      <w:r>
        <w:rPr>
          <w:rFonts w:ascii="Times New Roman"/>
          <w:b w:val="false"/>
          <w:i w:val="false"/>
          <w:color w:val="000000"/>
          <w:sz w:val="28"/>
        </w:rPr>
        <w:t>Ақмола облысы Бурабай аудандық мәслихатының 2016 жылғы 9 желтоқсандағы № 6С-9/5 шешімі. Ақмола облысының Әділет департаментінде 2016 жылғы 22 желтоқсанда № 5627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46 бабына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аудандық мәслихаттың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ІХ (кезектен тыс) сессияның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Қ.Өміртаева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9 желтоқсан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6С-9/5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Бурабай аудандық мәслихаттың күші жойылды деп танылған кейбір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"Ақмола облысы Бурабай ауданы Бурабай кентінің жергілікті қоғамдастықтың жиынына қатысу үшін бөлек жергілікті қоғамдастық жиындарын өткізу қағидасын және тұрғындары өкілдерінің сандық құрамын бекіту туралы" Бурабай аудандық мәслихаттың 2014 жылғы 25 қыркүйектегі № 5С-34/6 (Нормативтік құқықтық актілерді мемлекеттік тіркеу тізілімінде № 4419 болып тіркелген, 2014 жылғы 30 қазанда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"Бурабай ауданы Щучинск қаласының бөлек жергілікті қоғамдастық жиындарын өткізу қағидасын бекіту туралы" Бурабай аудандық мәслихаттың 2014 жылғы 19 қарашадағы № 5С-36/3 (Нормативтік құқықтық актілерді мемлекеттік тіркеу тізілімінде № 4518 болып тіркелген, 2014 жылғы 25 желтоқсанда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"Бөлек жергілікті қоғамдастық жиындарын өткізу және жергілікті қоғамдастық жиынына қатысу үшін Бурабай ауданы Абылайхан ауылдық округінің ауыл тұрғындары өкілдерінің санын айқындау қағидасын бекіту туралы" Бурабай аудандық мәслихаттың 2014 жылғы 19 қарашадағы № 5С-36/4 (Нормативтік құқықтық актілерді мемлекеттік тіркеу тізілімінде № 4521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"Бөлек жергілікті қоғамдастық жиындарын өткізу және жергілікті қоғамдастық жиынына қатысу үшін Бурабай ауданы Атамекен ауылдық округінің ауыл тұрғындары өкілдерінің санын айқындау қағидасын бекіту туралы" Бурабай аудандық мәслихаттың 2014 жылғы 19 қарашадағы № 5С-36/5 (Нормативтік құқықтық актілерді мемлекеттік тіркеу тізілімінде № 4519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"Бөлек жергілікті қоғамдастық жиындарын өткізу және жергілікті қоғамдастық жиынына қатысу үшін Бурабай ауданы Веденов ауылдық округінің ауыл тұрғындары өкілдерінің санын айқындау қағидасын бекіту туралы" Бурабай аудандық мәслихаттың 2014 жылғы 19 қарашадағы № 5С-36/6 (Нормативтік құқықтық актілерді мемлекеттік тіркеу тізілімінде № 4528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6. "Бөлек жергілікті қоғамдастық жиындарын өткізу және жергілікті қоғамдастық жиынына қатысу үшін Бурабай ауданы Зеленобор ауылдық округінің ауыл тұрғындары өкілдерінің санын айқындау қағидасын бекіту туралы" Бурабай аудандық мәслихаттың 2014 жылғы 19 қарашадағы № 5С-36/7 (Нормативтік құқықтық актілерді мемлекеттік тіркеу тізілімінде № 4524 болып тіркелген, 2015 жылғы 22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7. "Бөлек жергілікті қоғамдастық жиындарын өткізу және жергілікті қоғамдастық жиынына қатысу үшін Бурабай ауданы Златополье ауылдық округінің ауыл тұрғындары өкілдерінің санын айқындау қағидасын бекіту туралы" Бурабай аудандық мәслихаттың 2014 жылғы 19 қарашадағы № 5С-36/8 (Нормативтік құқықтық актілерді мемлекеттік тіркеу тізілімінде № 4527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"Бөлек жергілікті қоғамдастық жиындарын өткізу және жергілікті қоғамдастық жиынына қатысу үшін Бурабай ауданы Қатаркөл ауылдық округінің ауыл тұрғындары өкілдерінің санын айқындау қағидасын бекіту туралы" Бурабай аудандық мәслихаттың 2014 жылғы 19 қарашадағы № 5С-36/9 (Нормативтік құқықтық актілерді мемлекеттік тіркеу тізілімінде № 4525 болып тіркелген, 2015 жылғы 22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"Бөлек жергілікті қоғамдастық жиындарын өткізу және жергілікті қоғамдастық жиынына қатысу үшін Бурабай ауданы Кенесары ауылдық округінің ауыл тұрғындары өкілдерінің санын айқындау қағидасын бекіту туралы" Бурабай аудандық мәслихаттың 2014 жылғы 19 қарашадағы № 5С-36/10 (Нормативтік құқықтық актілерді мемлекеттік тіркеу тізілімінде № 4520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"Бөлек жергілікті қоғамдастық жиындарын өткізу және жергілікті қоғамдастық жиынына қатысу үшін Бурабай ауданы Наурызбай батыр ауылының тұрғындары өкілдерінің санын айқындау қағидасын бекіту туралы" Бурабай аудандық мәслихаттың 2014 жылғы 19 қарашадағы № 5С-36/11 (Нормативтік құқықтық актілерді мемлекеттік тіркеу тізілімінде № 4523 болып тіркелген, 2015 жылғы 22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"Бөлек жергілікті қоғамдастық жиындарын өткізу және жергілікті қоғамдастық жиынына қатысу үшін Бурабай ауданы Ұрымқай ауылдық округінің ауыл тұрғындары өкілдерінің санын айқындау қағидасын бекіту туралы" Бурабай аудандық мәслихаттың 2014 жылғы 19 қарашадағы № 5С-36/12 (Нормативтік құқықтық актілерді мемлекеттік тіркеу тізілімінде № 4526 болып тіркелген, 2015 жылғы 22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12. "Бөлек жергілікті қоғамдастық жиындарын өткізу және жергілікті қоғамдастық жиынына қатысу үшін Бурабай ауданы Успеноюрьев ауылдық округінің ауыл тұрғындары өкілдерінің санын айқындау қағидасын бекіту туралы" Бурабай аудандық мәслихаттың 2014 жылғы 19 қарашадағы № 5С-36/13 (Нормативтік құқықтық актілерді мемлекеттік тіркеу тізілімінде № 4522 болып тіркелген, 2015 жылғы 15 қаңтарда аудандық "Бурабай" және "Луч"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13. "Бурабай аудандық мәслихаттың кейбір шешімдеріне өзгерістер енгізу туралы" Бурабай аудандық мәслихаттың 2015 жылғы 11 маусымдағы № 5С-43/2 (Нормативтік құқықтық актілерді мемлекеттік тіркеу тізілімінде № 4867 болып тіркелген, 2015 жылғы 30 шілдеде аудандық "Бурабай" және "Луч" газеттерінде жарияланған) </w:t>
      </w:r>
      <w:r>
        <w:rPr>
          <w:rFonts w:ascii="Times New Roman"/>
          <w:b w:val="false"/>
          <w:i w:val="false"/>
          <w:color w:val="000000"/>
          <w:sz w:val="28"/>
        </w:rPr>
        <w:t>шешімінде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аталған шешімнің қосымшасындағы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тармақтардың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