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48f8" w14:textId="d3e4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индустриялық-инновациялық даму басқармасы" мемлекеттік мекемесінің Ережесін бекіту туралы" Ақтөбе облысы әкімдігінің 2015 жылғы 1 қазандағы № 351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19 ақпандағы № 67 қаулысы. Ақтөбе облысының Әділет департаментінде 2016 жылғы 29 наурызда № 4822 болып тіркелді. Күші жойылды - Ақтөбе облысының әкімдігінің 2017 жылғы 21 ақпандағы № 32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21.02.2017 № 32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Ақтөбе облысы әкімдігінің 2015 жылғы 1 қазандағы № 351 "Ақтөбе облысының индустриялық-инновациялық даму басқармасы" мемлекеттік мекемесінің Ережесін бекіту туралы" (нормативтік құқықтық актілердің мемлекеттік тіркеу тізілімінде № 4560 тіркелген, 2015 жылғы 24 қарашада "Ақтөбе" және "Актюбинский вестник"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қаулымен бекітілген "Ақтөбе облысының индустриялық-инновациялық даму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Ақтөбе облысы әкімдігінің 2015 жылғы 31 желтоқсандағы № 483 "Ақтөбе облысының индустриялық-инновациялық даму басқармасы" мемлекеттік мекемесінің Ережесін бекіту туралы" Ақтөбе облысы әкімдігінің 2015 жылғы 1 қазандағы № 351 қаулысына өзгерістер енгізу туралы" қаулысы жойылсын.</w:t>
      </w:r>
      <w:r>
        <w:br/>
      </w:r>
      <w:r>
        <w:rPr>
          <w:rFonts w:ascii="Times New Roman"/>
          <w:b w:val="false"/>
          <w:i w:val="false"/>
          <w:color w:val="000000"/>
          <w:sz w:val="28"/>
        </w:rPr>
        <w:t>
      </w:t>
      </w:r>
      <w:r>
        <w:rPr>
          <w:rFonts w:ascii="Times New Roman"/>
          <w:b w:val="false"/>
          <w:i w:val="false"/>
          <w:color w:val="000000"/>
          <w:sz w:val="28"/>
        </w:rPr>
        <w:t>3. "Ақтөбе облысының индустриялық-инновациялық даму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Ғ.Есқалиевке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қолданысқа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19 ақпандағы № 67</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1 қазандағы </w:t>
            </w:r>
            <w:r>
              <w:br/>
            </w:r>
            <w:r>
              <w:rPr>
                <w:rFonts w:ascii="Times New Roman"/>
                <w:b w:val="false"/>
                <w:i w:val="false"/>
                <w:color w:val="000000"/>
                <w:sz w:val="20"/>
              </w:rPr>
              <w:t xml:space="preserve">№ 351 қаулысымен бекітілді </w:t>
            </w:r>
          </w:p>
        </w:tc>
      </w:tr>
    </w:tbl>
    <w:bookmarkStart w:name="z14" w:id="0"/>
    <w:p>
      <w:pPr>
        <w:spacing w:after="0"/>
        <w:ind w:left="0"/>
        <w:jc w:val="left"/>
      </w:pPr>
      <w:r>
        <w:rPr>
          <w:rFonts w:ascii="Times New Roman"/>
          <w:b/>
          <w:i w:val="false"/>
          <w:color w:val="000000"/>
        </w:rPr>
        <w:t xml:space="preserve"> "Ақтөбе облысының индустриялық-инновациялық даму басқармасы" мемлекеттік мекемесі туралы ереже</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индустриялық - инновациялық даму басқармасы" мемлекеттік мекемесі туралы ереже (бұдан әрі -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индустриялық-инновациялық даму басқармасы" мемлекеттік мекемесін мәртебесі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xml:space="preserve">2. "Ақтөбе облысының индустриялық-инновациялық даму басқармасы" мемлекеттік мекемесінің филиалдары және өкілдіктері жоқ. </w:t>
      </w:r>
      <w:r>
        <w:br/>
      </w:r>
      <w:r>
        <w:rPr>
          <w:rFonts w:ascii="Times New Roman"/>
          <w:b w:val="false"/>
          <w:i w:val="false"/>
          <w:color w:val="000000"/>
          <w:sz w:val="28"/>
        </w:rPr>
        <w:t>
      </w:t>
      </w:r>
      <w:r>
        <w:rPr>
          <w:rFonts w:ascii="Times New Roman"/>
          <w:b w:val="false"/>
          <w:i w:val="false"/>
          <w:color w:val="000000"/>
          <w:sz w:val="28"/>
        </w:rPr>
        <w:t xml:space="preserve">3. "Ақтөбе облысының индустриялық-инновациялық даму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облысының индустриялық-инновациялық даму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"Ақтөбе облысының Қазынашылық департаменті" мемлекеттік мекемесі органдарында шоттары бар.</w:t>
      </w:r>
      <w:r>
        <w:br/>
      </w:r>
      <w:r>
        <w:rPr>
          <w:rFonts w:ascii="Times New Roman"/>
          <w:b w:val="false"/>
          <w:i w:val="false"/>
          <w:color w:val="000000"/>
          <w:sz w:val="28"/>
        </w:rPr>
        <w:t>
      </w:t>
      </w:r>
      <w:r>
        <w:rPr>
          <w:rFonts w:ascii="Times New Roman"/>
          <w:b w:val="false"/>
          <w:i w:val="false"/>
          <w:color w:val="000000"/>
          <w:sz w:val="28"/>
        </w:rPr>
        <w:t>5. "Ақтөбе облысының индустриялық-инновациялық даму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"Ақтөбе облысының индустриялық-инновациялық даму басқармасы" мемлекеттік мекемесі егер заңнамаға сәйкес уәкілеттік берілген болса, мемлекеттің атынан азаматтық-құқықтық қатынастарға тарапы болуға құқығы бар.</w:t>
      </w:r>
      <w:r>
        <w:br/>
      </w:r>
      <w:r>
        <w:rPr>
          <w:rFonts w:ascii="Times New Roman"/>
          <w:b w:val="false"/>
          <w:i w:val="false"/>
          <w:color w:val="000000"/>
          <w:sz w:val="28"/>
        </w:rPr>
        <w:t>
      </w:t>
      </w:r>
      <w:r>
        <w:rPr>
          <w:rFonts w:ascii="Times New Roman"/>
          <w:b w:val="false"/>
          <w:i w:val="false"/>
          <w:color w:val="000000"/>
          <w:sz w:val="28"/>
        </w:rPr>
        <w:t>7. "Ақтөбе облысының индустриялық-инновациялық даму басқармасы" мемлекеттік мекемесі өз құзыретінің мәселелері бойынша заңнамада белгіленген тәртіппен "Ақтөбе облысының индустриялық-инновациялық даму басқармасы"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"Ақтөбе облысының индустриялық-инновациялық даму басқармасы" мемлекеттік мекемесі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030010 Ақтөбе облысы, Ақтөбе қаласы, Әбілқайыр хан даңғылы, 40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облысының индустриялық-инновациялық даму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"Ақтөбе облысының индустриялық-инновациялық даму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"Ақтөбе облысының индустриялық - инновациялық даму басқармасы" мемлекеттік мекемесі қызметін қаржыландыру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13. "Ақтөбе облысының индустриялық - инновациялық даму басқармасы" мемлекеттік мекемесіне кәсіпкерлік субъектілерімен "Ақтөбе облысының индустриялық-инновациялық даму басқармасы"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"Ақтөбе облысының индустриялық-инновациялық даму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жергіліктік бюджеттің кірісіне жіберіледі.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"Ақтөбе облысының индустриялық-инновациялық даму басқармасы"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"Ақтөбе облысының индустриялық-инновациялық даму басқармасы" мемлекеттік мекемесінің миссиясы облыстың индустриалды, оның ішінде өнеркәсіптік, ғылыми-техникалық, инновациялық даму саласындағы және қазақстандық қамтуды арттыру жұмыстары бойынша мемлекеттік саясатты жүргізуге жәрдем көрсету және өндіру болып табылады.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облыстағы индустриялық-инновациялық даму, инвестициялық қызмет саласын және қазақстандық қамту бағыттарын жүзеге асыруға қатысып, стратегиялық мақсаттар мен басымдықтарын қалыптастырады;</w:t>
      </w:r>
      <w:r>
        <w:br/>
      </w:r>
      <w:r>
        <w:rPr>
          <w:rFonts w:ascii="Times New Roman"/>
          <w:b w:val="false"/>
          <w:i w:val="false"/>
          <w:color w:val="000000"/>
          <w:sz w:val="28"/>
        </w:rPr>
        <w:t>
      </w:t>
      </w:r>
      <w:r>
        <w:rPr>
          <w:rFonts w:ascii="Times New Roman"/>
          <w:b w:val="false"/>
          <w:i w:val="false"/>
          <w:color w:val="000000"/>
          <w:sz w:val="28"/>
        </w:rPr>
        <w:t xml:space="preserve">2) облыстағы индустриялық-инновациялық дамудың, инвестициялық қызметтің және қазақстандық қамту бойынша жұмыстар жағдайына талдау жасайды; </w:t>
      </w:r>
      <w:r>
        <w:br/>
      </w:r>
      <w:r>
        <w:rPr>
          <w:rFonts w:ascii="Times New Roman"/>
          <w:b w:val="false"/>
          <w:i w:val="false"/>
          <w:color w:val="000000"/>
          <w:sz w:val="28"/>
        </w:rPr>
        <w:t>
      </w:t>
      </w:r>
      <w:r>
        <w:rPr>
          <w:rFonts w:ascii="Times New Roman"/>
          <w:b w:val="false"/>
          <w:i w:val="false"/>
          <w:color w:val="000000"/>
          <w:sz w:val="28"/>
        </w:rPr>
        <w:t xml:space="preserve">3) облыстың өнеркәсіп саласындағы ғылыми техникалық және технологиялық дамуының негізгі бағыттарын, инвестициялық саясатын қалыптастыруға қатысады және жүзеге асыруды қамтамасыз етеді; </w:t>
      </w:r>
      <w:r>
        <w:br/>
      </w:r>
      <w:r>
        <w:rPr>
          <w:rFonts w:ascii="Times New Roman"/>
          <w:b w:val="false"/>
          <w:i w:val="false"/>
          <w:color w:val="000000"/>
          <w:sz w:val="28"/>
        </w:rPr>
        <w:t>
      </w:t>
      </w:r>
      <w:r>
        <w:rPr>
          <w:rFonts w:ascii="Times New Roman"/>
          <w:b w:val="false"/>
          <w:i w:val="false"/>
          <w:color w:val="000000"/>
          <w:sz w:val="28"/>
        </w:rPr>
        <w:t>4) облыс аумағында инвестициялық жобаларды жүзеге асыру үшін аймаққа тікелей инвестицияларды, отандық және шетелдік әулетті инвесторларды белсенді тартады, аймаққа инвестицияның тікелей құйылуын кеңейту үшін қолайлы инвестициялық жағдай туғызады, инвесторларға ықпал етеді;</w:t>
      </w:r>
      <w:r>
        <w:br/>
      </w:r>
      <w:r>
        <w:rPr>
          <w:rFonts w:ascii="Times New Roman"/>
          <w:b w:val="false"/>
          <w:i w:val="false"/>
          <w:color w:val="000000"/>
          <w:sz w:val="28"/>
        </w:rPr>
        <w:t>
      </w:t>
      </w:r>
      <w:r>
        <w:rPr>
          <w:rFonts w:ascii="Times New Roman"/>
          <w:b w:val="false"/>
          <w:i w:val="false"/>
          <w:color w:val="000000"/>
          <w:sz w:val="28"/>
        </w:rPr>
        <w:t>5) облыстың экспорттық-импорттық әлуетін тиімді пайдалануға, аймақтық тауар өндірушілердің өнімдерін шетке шығару географиясын және өткізу нарығын кеңейтуге ықпал етеді;</w:t>
      </w:r>
      <w:r>
        <w:br/>
      </w:r>
      <w:r>
        <w:rPr>
          <w:rFonts w:ascii="Times New Roman"/>
          <w:b w:val="false"/>
          <w:i w:val="false"/>
          <w:color w:val="000000"/>
          <w:sz w:val="28"/>
        </w:rPr>
        <w:t>
      </w:t>
      </w:r>
      <w:r>
        <w:rPr>
          <w:rFonts w:ascii="Times New Roman"/>
          <w:b w:val="false"/>
          <w:i w:val="false"/>
          <w:color w:val="000000"/>
          <w:sz w:val="28"/>
        </w:rPr>
        <w:t>6) жер қойнауын пайдаланушылар және ірі (жүйе қалыптастырушы) кәсіпорындардағы тауарлар, жұмыстар мен қызметтерді сатып алу кезіндегі қазақстандық (жергілікті) қамтудың үлесін арттыру бойынша жұмыстар жүргізеді.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облыстың индустриялық-инновациялық даму, инвестициялық қызмет саласында және қазақстандық (жергілікті) қамтудың үлесін арттыру жұмыстары бойынша бағдарламалық құжаттарды үйлестіру, әзірлеу және орындауды жүзеге асырады;</w:t>
      </w:r>
      <w:r>
        <w:br/>
      </w:r>
      <w:r>
        <w:rPr>
          <w:rFonts w:ascii="Times New Roman"/>
          <w:b w:val="false"/>
          <w:i w:val="false"/>
          <w:color w:val="000000"/>
          <w:sz w:val="28"/>
        </w:rPr>
        <w:t>
      </w:t>
      </w:r>
      <w:r>
        <w:rPr>
          <w:rFonts w:ascii="Times New Roman"/>
          <w:b w:val="false"/>
          <w:i w:val="false"/>
          <w:color w:val="000000"/>
          <w:sz w:val="28"/>
        </w:rPr>
        <w:t xml:space="preserve">2) облыстың индустриялық – инвестициялық даму, инвестициялық қызмет және қазақстандық (жергілікті) қамтуды арттыру бойынша жұмыс салаларын талдау, болжау және мониторинг жүргізеді, индустриялық-инновациялық даму, инвестициялық қызметтері бойынша заңнамалық және нормативтік актілер жобасына ұсыныстар дайындауға және индустриялық-инновациялық бағдарламалар дайындауға қатысады және шығарылатын өнімнің бәсекеге қабілеттілігін арттыру бойынша, экспортқа бағытталған өндіріс құру бойынша іс-шараларды жүзеге асырады; </w:t>
      </w:r>
      <w:r>
        <w:br/>
      </w:r>
      <w:r>
        <w:rPr>
          <w:rFonts w:ascii="Times New Roman"/>
          <w:b w:val="false"/>
          <w:i w:val="false"/>
          <w:color w:val="000000"/>
          <w:sz w:val="28"/>
        </w:rPr>
        <w:t>
      </w:t>
      </w:r>
      <w:r>
        <w:rPr>
          <w:rFonts w:ascii="Times New Roman"/>
          <w:b w:val="false"/>
          <w:i w:val="false"/>
          <w:color w:val="000000"/>
          <w:sz w:val="28"/>
        </w:rPr>
        <w:t>3) облыстың индустриялық-инновациялық даму, инвестициялық қызметтерін және қазақстандық қамтуды арттыруды жалпы стратегия бойынша жергілікті атқарушы органдардың, қоғамдық бірлестіктердің және басқа да мемлекеттік және мемлекеттік емес құрылымдардың қызметтерін үйлестіруді құзырет шеңберінде жүзеге асырады;</w:t>
      </w:r>
      <w:r>
        <w:br/>
      </w:r>
      <w:r>
        <w:rPr>
          <w:rFonts w:ascii="Times New Roman"/>
          <w:b w:val="false"/>
          <w:i w:val="false"/>
          <w:color w:val="000000"/>
          <w:sz w:val="28"/>
        </w:rPr>
        <w:t>
      </w:t>
      </w:r>
      <w:r>
        <w:rPr>
          <w:rFonts w:ascii="Times New Roman"/>
          <w:b w:val="false"/>
          <w:i w:val="false"/>
          <w:color w:val="000000"/>
          <w:sz w:val="28"/>
        </w:rPr>
        <w:t xml:space="preserve">4) өнеркәсіп, қазақстандық қамтуды арттырудың салалары, инвестициялық қызметтерді бұқаралық ақпарат құралдарында және интернет-ресурстарда басылуын ұйымдастырады; </w:t>
      </w:r>
      <w:r>
        <w:br/>
      </w:r>
      <w:r>
        <w:rPr>
          <w:rFonts w:ascii="Times New Roman"/>
          <w:b w:val="false"/>
          <w:i w:val="false"/>
          <w:color w:val="000000"/>
          <w:sz w:val="28"/>
        </w:rPr>
        <w:t>
      </w:t>
      </w:r>
      <w:r>
        <w:rPr>
          <w:rFonts w:ascii="Times New Roman"/>
          <w:b w:val="false"/>
          <w:i w:val="false"/>
          <w:color w:val="000000"/>
          <w:sz w:val="28"/>
        </w:rPr>
        <w:t>5) өнеркәсіп, қазақстандық қамту және инвестициялық қызмет сұрақтары бойынша форумдар, көрмелер, тұсаукесерлер, кеңестер және семинарлар, "дөңгелек үстелдер" ұйымдастыруға қатысады, сонымен қатар облыста, Қазақстан Республикасында және шетелдерде өткізілу бойынша ұсыныстар енгізеді;</w:t>
      </w:r>
      <w:r>
        <w:br/>
      </w:r>
      <w:r>
        <w:rPr>
          <w:rFonts w:ascii="Times New Roman"/>
          <w:b w:val="false"/>
          <w:i w:val="false"/>
          <w:color w:val="000000"/>
          <w:sz w:val="28"/>
        </w:rPr>
        <w:t>
      </w:t>
      </w:r>
      <w:r>
        <w:rPr>
          <w:rFonts w:ascii="Times New Roman"/>
          <w:b w:val="false"/>
          <w:i w:val="false"/>
          <w:color w:val="000000"/>
          <w:sz w:val="28"/>
        </w:rPr>
        <w:t>6) өнеркәсіп өндірісінің тиімділігін, бәсекеге қабілеттілігін арттыру бойынша жұмыстар жүргізеді, бәсекеге қабілетті және жоғарғы технологиялық экспортқа бағытталған өндірістерді құруға ықпал етеді;       </w:t>
      </w:r>
      <w:r>
        <w:br/>
      </w:r>
      <w:r>
        <w:rPr>
          <w:rFonts w:ascii="Times New Roman"/>
          <w:b w:val="false"/>
          <w:i w:val="false"/>
          <w:color w:val="000000"/>
          <w:sz w:val="28"/>
        </w:rPr>
        <w:t>
      </w:t>
      </w:r>
      <w:r>
        <w:rPr>
          <w:rFonts w:ascii="Times New Roman"/>
          <w:b w:val="false"/>
          <w:i w:val="false"/>
          <w:color w:val="000000"/>
          <w:sz w:val="28"/>
        </w:rPr>
        <w:t>7) өнеркәсіптің ірі кәсіпорындары бойынша өндіріс өнімдеріне мониторинг жүргізеді;</w:t>
      </w:r>
      <w:r>
        <w:br/>
      </w:r>
      <w:r>
        <w:rPr>
          <w:rFonts w:ascii="Times New Roman"/>
          <w:b w:val="false"/>
          <w:i w:val="false"/>
          <w:color w:val="000000"/>
          <w:sz w:val="28"/>
        </w:rPr>
        <w:t>
      </w:t>
      </w:r>
      <w:r>
        <w:rPr>
          <w:rFonts w:ascii="Times New Roman"/>
          <w:b w:val="false"/>
          <w:i w:val="false"/>
          <w:color w:val="000000"/>
          <w:sz w:val="28"/>
        </w:rPr>
        <w:t>8) басымды инвестициялық жобалардың іріктеуін, сараптамасын жүргізеді, басымды жобалық институттармен бірігіп техникалық-экономикалық негіздеме дайындайды, тиімді капитал салу үшін инвесторларға аса тиімді жобаларды іріктеуде көмек көрсетеді;</w:t>
      </w:r>
      <w:r>
        <w:br/>
      </w:r>
      <w:r>
        <w:rPr>
          <w:rFonts w:ascii="Times New Roman"/>
          <w:b w:val="false"/>
          <w:i w:val="false"/>
          <w:color w:val="000000"/>
          <w:sz w:val="28"/>
        </w:rPr>
        <w:t>
      </w:t>
      </w:r>
      <w:r>
        <w:rPr>
          <w:rFonts w:ascii="Times New Roman"/>
          <w:b w:val="false"/>
          <w:i w:val="false"/>
          <w:color w:val="000000"/>
          <w:sz w:val="28"/>
        </w:rPr>
        <w:t xml:space="preserve">9) инвестициялық жобалардың төлқұжаттарын рәсімдеу мен инвестицияны тартуды қажет ететін жұмыс жасап тұрған кәсіпорындардың тізімін жүргізеді, әр түрлі қаражат көздерінен тартылған қаржы ресурстарына мониторинг және есеп жүргізеді, қарыздық ресурстардың есебінен болған инвестициялық жобалардың жүзеге асыруына мониторинг жүргізеді; </w:t>
      </w:r>
      <w:r>
        <w:br/>
      </w:r>
      <w:r>
        <w:rPr>
          <w:rFonts w:ascii="Times New Roman"/>
          <w:b w:val="false"/>
          <w:i w:val="false"/>
          <w:color w:val="000000"/>
          <w:sz w:val="28"/>
        </w:rPr>
        <w:t>
      </w:t>
      </w:r>
      <w:r>
        <w:rPr>
          <w:rFonts w:ascii="Times New Roman"/>
          <w:b w:val="false"/>
          <w:i w:val="false"/>
          <w:color w:val="000000"/>
          <w:sz w:val="28"/>
        </w:rPr>
        <w:t>10) халықаралық ұйымдар мен институттардан қарыздар, гранттар алу есебінен инвестиция тарту мәселелерін анықтайды, қол жеткен келісімдердің орындалу шарттарына.мониторинг.жүргізеді;</w:t>
      </w:r>
      <w:r>
        <w:br/>
      </w:r>
      <w:r>
        <w:rPr>
          <w:rFonts w:ascii="Times New Roman"/>
          <w:b w:val="false"/>
          <w:i w:val="false"/>
          <w:color w:val="000000"/>
          <w:sz w:val="28"/>
        </w:rPr>
        <w:t>
      </w:t>
      </w:r>
      <w:r>
        <w:rPr>
          <w:rFonts w:ascii="Times New Roman"/>
          <w:b w:val="false"/>
          <w:i w:val="false"/>
          <w:color w:val="000000"/>
          <w:sz w:val="28"/>
        </w:rPr>
        <w:t>11) шекаралық ынтымақтастықты нығайтуға және дамуына, кеңейту мен біріктіру процесіне, облыстың шаруашылық субъектілерінің өзара тиімді байланысын орнатуға ықпал етеді;</w:t>
      </w:r>
      <w:r>
        <w:br/>
      </w:r>
      <w:r>
        <w:rPr>
          <w:rFonts w:ascii="Times New Roman"/>
          <w:b w:val="false"/>
          <w:i w:val="false"/>
          <w:color w:val="000000"/>
          <w:sz w:val="28"/>
        </w:rPr>
        <w:t>
      </w:t>
      </w:r>
      <w:r>
        <w:rPr>
          <w:rFonts w:ascii="Times New Roman"/>
          <w:b w:val="false"/>
          <w:i w:val="false"/>
          <w:color w:val="000000"/>
          <w:sz w:val="28"/>
        </w:rPr>
        <w:t>12) "Ақтөбе облысының индустриялық-инновациялық даму басқармасы" мемлекеттік мекемесінің құзыретіне кіретін облыс аумағында жұмыс жасайтын біріккен және шетелдік инвестор-компаниялармен өзара тығыз байланыста болады;</w:t>
      </w:r>
      <w:r>
        <w:br/>
      </w:r>
      <w:r>
        <w:rPr>
          <w:rFonts w:ascii="Times New Roman"/>
          <w:b w:val="false"/>
          <w:i w:val="false"/>
          <w:color w:val="000000"/>
          <w:sz w:val="28"/>
        </w:rPr>
        <w:t>
      </w:t>
      </w:r>
      <w:r>
        <w:rPr>
          <w:rFonts w:ascii="Times New Roman"/>
          <w:b w:val="false"/>
          <w:i w:val="false"/>
          <w:color w:val="000000"/>
          <w:sz w:val="28"/>
        </w:rPr>
        <w:t>13) ұлттық заңнамалар мен халықаралық келісім шарт ережесін сақтай отырып, өздерінің құзыреті шегінде, мемлекеттік органдар басқармаларымен, аймақтармен, әр түрлі шаруашылық субъектілерімен шарттар мен келісімдер жобаларын дайындайды;</w:t>
      </w:r>
      <w:r>
        <w:br/>
      </w:r>
      <w:r>
        <w:rPr>
          <w:rFonts w:ascii="Times New Roman"/>
          <w:b w:val="false"/>
          <w:i w:val="false"/>
          <w:color w:val="000000"/>
          <w:sz w:val="28"/>
        </w:rPr>
        <w:t>
      </w:t>
      </w:r>
      <w:r>
        <w:rPr>
          <w:rFonts w:ascii="Times New Roman"/>
          <w:b w:val="false"/>
          <w:i w:val="false"/>
          <w:color w:val="000000"/>
          <w:sz w:val="28"/>
        </w:rPr>
        <w:t xml:space="preserve">14) жергілікті, отандық және шетелдік тауарөндірушілер – сыртқы экономикалық қызметтерге қатынасушылардың деректер жинақтамасын жасайды және жүргізеді, біріккен кәсіпорындар құруға ықпал етеді; </w:t>
      </w:r>
      <w:r>
        <w:br/>
      </w:r>
      <w:r>
        <w:rPr>
          <w:rFonts w:ascii="Times New Roman"/>
          <w:b w:val="false"/>
          <w:i w:val="false"/>
          <w:color w:val="000000"/>
          <w:sz w:val="28"/>
        </w:rPr>
        <w:t>
      </w:t>
      </w:r>
      <w:r>
        <w:rPr>
          <w:rFonts w:ascii="Times New Roman"/>
          <w:b w:val="false"/>
          <w:i w:val="false"/>
          <w:color w:val="000000"/>
          <w:sz w:val="28"/>
        </w:rPr>
        <w:t>15) жер қойнауын пайдаланушылар және ірі (жүйе қалыптастырушы) кәсіпорындардың тауарлар, жұмыстар мен қызметтерді сатып алу кезіндегі қазақстандық (жергілікті) қамтудың үлесін арттыру бойынша мониторинг жүргізеді.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"Ақтөбе облысының индустриялық-инновациялық даму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 Заңмен, басқа да нормативтік актілермен белгіленген тәртіп бойынша облыстық, қалалық және аудандық атқарушы органдардан және басқа мемлекеттік және мемлекеттік емес құрылымдардан "Ақтөбе облысының индустриялық-инновациялық даму басқармасы" мемлекеттік мекемесін құзыретіне кіретін мәселелер жөнінде қажетті материалдарды сұратып алуға және тиісінше хат жазысуға;</w:t>
      </w:r>
      <w:r>
        <w:br/>
      </w:r>
      <w:r>
        <w:rPr>
          <w:rFonts w:ascii="Times New Roman"/>
          <w:b w:val="false"/>
          <w:i w:val="false"/>
          <w:color w:val="000000"/>
          <w:sz w:val="28"/>
        </w:rPr>
        <w:t>
      </w:t>
      </w:r>
      <w:r>
        <w:rPr>
          <w:rFonts w:ascii="Times New Roman"/>
          <w:b w:val="false"/>
          <w:i w:val="false"/>
          <w:color w:val="000000"/>
          <w:sz w:val="28"/>
        </w:rPr>
        <w:t>2) "Ақтөбе облысының индустриялық-инновациялық даму басқармасы" мемлекеттік мекемесінің құзыретіне кіретін мәселелер бойынша болжамдар, бағдарламалар, талдамалы шолулар дайындағанда заңда белгіленген тәртіппен сарапшыларды, басқа атқарушы органдардан мамандарды тартуға;</w:t>
      </w:r>
      <w:r>
        <w:br/>
      </w:r>
      <w:r>
        <w:rPr>
          <w:rFonts w:ascii="Times New Roman"/>
          <w:b w:val="false"/>
          <w:i w:val="false"/>
          <w:color w:val="000000"/>
          <w:sz w:val="28"/>
        </w:rPr>
        <w:t>
      </w:t>
      </w:r>
      <w:r>
        <w:rPr>
          <w:rFonts w:ascii="Times New Roman"/>
          <w:b w:val="false"/>
          <w:i w:val="false"/>
          <w:color w:val="000000"/>
          <w:sz w:val="28"/>
        </w:rPr>
        <w:t>3) басқа облыстардың, орталық атқару органдарының және шет елдердің тиісті құрылымдарымен жұмыс тәжірибесі мен ақпарат алмасуда іскерлік байланысты реттеу мақсатында өзара іс-қимыл жасауға;</w:t>
      </w:r>
      <w:r>
        <w:br/>
      </w:r>
      <w:r>
        <w:rPr>
          <w:rFonts w:ascii="Times New Roman"/>
          <w:b w:val="false"/>
          <w:i w:val="false"/>
          <w:color w:val="000000"/>
          <w:sz w:val="28"/>
        </w:rPr>
        <w:t>
      </w:t>
      </w:r>
      <w:r>
        <w:rPr>
          <w:rFonts w:ascii="Times New Roman"/>
          <w:b w:val="false"/>
          <w:i w:val="false"/>
          <w:color w:val="000000"/>
          <w:sz w:val="28"/>
        </w:rPr>
        <w:t>4) гендерлік және отбасы демографиялық саясатты іске асыруға қатысуға;</w:t>
      </w:r>
      <w:r>
        <w:br/>
      </w:r>
      <w:r>
        <w:rPr>
          <w:rFonts w:ascii="Times New Roman"/>
          <w:b w:val="false"/>
          <w:i w:val="false"/>
          <w:color w:val="000000"/>
          <w:sz w:val="28"/>
        </w:rPr>
        <w:t>
      </w:t>
      </w:r>
      <w:r>
        <w:rPr>
          <w:rFonts w:ascii="Times New Roman"/>
          <w:b w:val="false"/>
          <w:i w:val="false"/>
          <w:color w:val="000000"/>
          <w:sz w:val="28"/>
        </w:rPr>
        <w:t>5) акционерлік қоғамдардың (жауапкершілігі шектеулі серіктестіктердің) мемлекеттік акция пакеттерін (жарғылық капиталда қатысу үлесіне) билік ету құқығынсыз иемденуге және пайдалануға құқылы.</w:t>
      </w:r>
      <w:r>
        <w:br/>
      </w:r>
      <w:r>
        <w:rPr>
          <w:rFonts w:ascii="Times New Roman"/>
          <w:b w:val="false"/>
          <w:i w:val="false"/>
          <w:color w:val="000000"/>
          <w:sz w:val="28"/>
        </w:rPr>
        <w:t>
      </w:t>
      </w:r>
      <w:r>
        <w:rPr>
          <w:rFonts w:ascii="Times New Roman"/>
          <w:b w:val="false"/>
          <w:i w:val="false"/>
          <w:color w:val="000000"/>
          <w:sz w:val="28"/>
        </w:rPr>
        <w:t>"Ақтөбе облысының индустриялық-инновациялық даму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 өз құзыретіне жататын мәселелерді шешуде Қазақстан Республикасының қолданыстағы заңнамаларын сақтауға; </w:t>
      </w:r>
      <w:r>
        <w:br/>
      </w:r>
      <w:r>
        <w:rPr>
          <w:rFonts w:ascii="Times New Roman"/>
          <w:b w:val="false"/>
          <w:i w:val="false"/>
          <w:color w:val="000000"/>
          <w:sz w:val="28"/>
        </w:rPr>
        <w:t>
      </w:t>
      </w:r>
      <w:r>
        <w:rPr>
          <w:rFonts w:ascii="Times New Roman"/>
          <w:b w:val="false"/>
          <w:i w:val="false"/>
          <w:color w:val="000000"/>
          <w:sz w:val="28"/>
        </w:rPr>
        <w:t>2) өз құзыреті шегінде сыбайлас жемқорлыққа қарсы күрес жүргізуге міндетті.</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3. "Ақтөбе облысының индустриялық-инновациялық даму басқармасы" мемлекеттік мекемесі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"Ақтөбе облысының индустриялық-инновациялық даму басқармасы" мемлекеттік мекемесі басшылықты "Ақтөбе облысының индустриялық-инновациялық даму басқармасы"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"Ақтөбе облысының индустриялық-инновациялық даму басқармасы" мемлекеттік мекемесінің бірінші басшысын Ақтөбе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"Ақтөбе облысының индустриялық-инновациялық даму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"Ақтөбе облысының индустриялық-инновациялық даму басқармасы"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орынбасарлардың, бөлім басшылары мен басқа да жауапты қызметкерлердің өкілеттіктері мен міндеттерін белгілейді;</w:t>
      </w:r>
      <w:r>
        <w:br/>
      </w:r>
      <w:r>
        <w:rPr>
          <w:rFonts w:ascii="Times New Roman"/>
          <w:b w:val="false"/>
          <w:i w:val="false"/>
          <w:color w:val="000000"/>
          <w:sz w:val="28"/>
        </w:rPr>
        <w:t>
      </w:t>
      </w:r>
      <w:r>
        <w:rPr>
          <w:rFonts w:ascii="Times New Roman"/>
          <w:b w:val="false"/>
          <w:i w:val="false"/>
          <w:color w:val="000000"/>
          <w:sz w:val="28"/>
        </w:rPr>
        <w:t xml:space="preserve">2) "Ақтөбе облысының индустриялық-инновациялық даму басқармасы" мемлекеттік мекемесі мамандарды іріктеу және орналастыру жөніндегі жұмыстарды жүзеге асырады, "Ақтөбе облысының индустриялық-инновациялық даму басқармасы" мемлекеттік мекемесінің қызметкерлерін лауазымға тағайындайды және лауазымнан босатады; </w:t>
      </w:r>
      <w:r>
        <w:br/>
      </w:r>
      <w:r>
        <w:rPr>
          <w:rFonts w:ascii="Times New Roman"/>
          <w:b w:val="false"/>
          <w:i w:val="false"/>
          <w:color w:val="000000"/>
          <w:sz w:val="28"/>
        </w:rPr>
        <w:t>
      </w:t>
      </w:r>
      <w:r>
        <w:rPr>
          <w:rFonts w:ascii="Times New Roman"/>
          <w:b w:val="false"/>
          <w:i w:val="false"/>
          <w:color w:val="000000"/>
          <w:sz w:val="28"/>
        </w:rPr>
        <w:t xml:space="preserve">3) қолданыстағы заңнамаға сәйкес, барлық органдар мен ұйымдарда "Ақтөбе облысының индустриялық-инновациялық даму басқармасы" мемлекеттік мекемесінің атынан сөйлейді; </w:t>
      </w:r>
      <w:r>
        <w:br/>
      </w:r>
      <w:r>
        <w:rPr>
          <w:rFonts w:ascii="Times New Roman"/>
          <w:b w:val="false"/>
          <w:i w:val="false"/>
          <w:color w:val="000000"/>
          <w:sz w:val="28"/>
        </w:rPr>
        <w:t>
      </w:t>
      </w:r>
      <w:r>
        <w:rPr>
          <w:rFonts w:ascii="Times New Roman"/>
          <w:b w:val="false"/>
          <w:i w:val="false"/>
          <w:color w:val="000000"/>
          <w:sz w:val="28"/>
        </w:rPr>
        <w:t>4) "Ақтөбе облысының индустриялық-инновациялық даму басқармасы" мемлекеттік мекемесі еңбекке ақы төлеу қорының шегінде қызметкерлерінің кұрылымын, штаттық кестесін және бөлімдерінің Ережелерін (функционалдық міндеттерін) бекітеді;</w:t>
      </w:r>
      <w:r>
        <w:br/>
      </w:r>
      <w:r>
        <w:rPr>
          <w:rFonts w:ascii="Times New Roman"/>
          <w:b w:val="false"/>
          <w:i w:val="false"/>
          <w:color w:val="000000"/>
          <w:sz w:val="28"/>
        </w:rPr>
        <w:t>
      </w:t>
      </w:r>
      <w:r>
        <w:rPr>
          <w:rFonts w:ascii="Times New Roman"/>
          <w:b w:val="false"/>
          <w:i w:val="false"/>
          <w:color w:val="000000"/>
          <w:sz w:val="28"/>
        </w:rPr>
        <w:t>5) "Ақтөбе облысының индустриялық-инновациялық даму басқармасы" мемлекеттік мекемесі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r>
        <w:br/>
      </w:r>
      <w:r>
        <w:rPr>
          <w:rFonts w:ascii="Times New Roman"/>
          <w:b w:val="false"/>
          <w:i w:val="false"/>
          <w:color w:val="000000"/>
          <w:sz w:val="28"/>
        </w:rPr>
        <w:t>
      "Ақтөбе облысының индустриялық-инновациялық даму басқармасы"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"Ақтөбе облысының индустриялық-инновациялық даму басқармасы"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"Ақтөбе облысының индустриялық-инновациялық даму басқармасы" мемлекеттік мекемесі заңнамада көзделген жағдайларда жедел басқару құқығында оқшауланған мүлкі бар.</w:t>
      </w:r>
      <w:r>
        <w:br/>
      </w:r>
      <w:r>
        <w:rPr>
          <w:rFonts w:ascii="Times New Roman"/>
          <w:b w:val="false"/>
          <w:i w:val="false"/>
          <w:color w:val="000000"/>
          <w:sz w:val="28"/>
        </w:rPr>
        <w:t xml:space="preserve">
      "Ақтөбе облысының индустриялық-инновациялық даму басқармасы" мемлекеттік мекемесі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24. "Ақтөбе облысының индустриялық-инновациялық даму басқармасы" мемлекеттік мекемесі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"Ақтөбе облысының индустриялық-инновациялық даму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5. "Ақтөбе облысының индустриялық-инновациялық даму басқармасы"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"Ақтөбе облысының индустриялық-инновациялық даму басқармасы" мемлекеттік мекемесін қайта ұйымдастыру және тарату, осы қаулыға өзгерістер мен толықтырулар енгізу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