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5a304" w14:textId="025a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2016 жылдың сәуір-маусымында және қазан-желтоқсанында кезекті мерзімді әскери қызметке шақыруды өткізуді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14 сәуірдегі № 151 қаулысы. Ақтөбе облысының Әділет департаментінде 2016 жылғы 29 сәуірде № 4878 болып тіркелді. 2017 жылдың 1 қаңтарына дейін қолданыста болды</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баскару және өзін-өзі басқару туралы" Занының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31-баптарына</w:t>
      </w:r>
      <w:r>
        <w:rPr>
          <w:rFonts w:ascii="Times New Roman"/>
          <w:b w:val="false"/>
          <w:i w:val="false"/>
          <w:color w:val="000000"/>
          <w:sz w:val="28"/>
        </w:rPr>
        <w:t xml:space="preserve">, Қазақстан Республикасы Президентінің 2016 жылғы 6 сәуірдегі № 229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2012 жылғы 15 мамырдағы № 620 "Қазақстан Республикасы азаматтарын әскери қызметке шақыруды ұйымдастыру және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2016 жылғы 14 сәуірдегі № 209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жылдың сәуір-маусымында және қазан-желтоқсанында мерзімді әскери қызметке кезекті шақыру туралы" Қазақстан Республикасы Президентінің 2016 жылғы 6 сәуірдегі № 229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 әкiмдігі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Ақтөбе қаласының және аудандардың әкiмдерi, "Ақтөбе облысы қорғаныс істері жөніндегі департаменті" мемлекеттік мекемесімен (келісім бойынша) бірлесіп Қазақстан Республикасының Қарулы Күштерді, Қазақстан Республикасы Ішкі істер министрлігін, Қазақсан Республикасы Ұлттық қауіпсіздік комитетін, Қазақстан Республикасы Мемлекеттік күзет қызметін жасақтау үшін қажетті санында 2016 жылдың сәуiр-маусымында және қазан-желтоқсанында мерзімді әскери қызметке он сегіз жастан жиырма жеті жасқа дейінгі ер азаматтар, әскерге шақыруды кейінге қалдыруға немесе әскерге шақырудан босатылуға құқығы жоқ азаматтарды шақыруды өткізуді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xml:space="preserve">2. Кезекті мерзімді әскери қызметке шақыруды өткізу жөніндегі облыстық шақыру комиссиясының құрамы және оның резервтегі құрамы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3. Азаматтарды әскери қызметке шақыруды жүргізудің кестесі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4. "Ақтөбе облысы әкiмiнiң аппараты", "Ақтөбе облысының денсаулық сақтау басқармасы", "Ақтөбе облысының жұмыспен қамтуды үйлестіру және әлеуметтік бағдарламалар басқармасы", "Ақтөбе облысы жолаушылар көлігі және автомобиль жолдары басқармасы", "Ақтөбе облысының ішкi iстер департаменті" (келісім бойынша), "Ақтөбе станциясындағы iшкi iстер желiлiк басқармасы" (келісім бойынша) мемлекеттік мекемелері, Ақтөбе облысының қорғаныс істері жөніндегі департаментін, бөлімдерін (басқарма) жабдықталған әскерге шақыру (жинау) пункттерімен, дәрi-дәрмектермен, құрал-саймандармен, медициналық және шаруашылық мүлiктерiмен, автомобиль көлiктерiмен, байланыс құралдарымен, қоғамдық тәртіпті сақтайтын күзетпен, техникалық жұмысшылармен қамтамасыз етсін.</w:t>
      </w:r>
      <w:r>
        <w:br/>
      </w:r>
      <w:r>
        <w:rPr>
          <w:rFonts w:ascii="Times New Roman"/>
          <w:b w:val="false"/>
          <w:i w:val="false"/>
          <w:color w:val="000000"/>
          <w:sz w:val="28"/>
        </w:rPr>
        <w:t>
      </w:t>
      </w:r>
      <w:r>
        <w:rPr>
          <w:rFonts w:ascii="Times New Roman"/>
          <w:b w:val="false"/>
          <w:i w:val="false"/>
          <w:color w:val="000000"/>
          <w:sz w:val="28"/>
        </w:rPr>
        <w:t>5. "Ақтөбе облысы мәдениет және мұрағаттар мен құжаттама басқармасы" мемлекеттік мекемесі әскерге шақырылушыларды Қазақстан Республикасы Қарулы Күштеріне, басқа да әскерлер мен әскери құрылымдарына шақырылғандарды салтанатты аттандыру өткізу бойынша іс-шаралар ұйымдастырсын.</w:t>
      </w:r>
      <w:r>
        <w:br/>
      </w:r>
      <w:r>
        <w:rPr>
          <w:rFonts w:ascii="Times New Roman"/>
          <w:b w:val="false"/>
          <w:i w:val="false"/>
          <w:color w:val="000000"/>
          <w:sz w:val="28"/>
        </w:rPr>
        <w:t>
      </w:t>
      </w:r>
      <w:r>
        <w:rPr>
          <w:rFonts w:ascii="Times New Roman"/>
          <w:b w:val="false"/>
          <w:i w:val="false"/>
          <w:color w:val="000000"/>
          <w:sz w:val="28"/>
        </w:rPr>
        <w:t>6. "Ақтөбе облысы ішкі саясат басқармасы" мемлекеттік мекемесі бұқаралық ақпарат құралдарында шақыру науқанының басталғандығы және оның өткізілу барысы туралы ақпараттық таратуды ұйымдастырсын.</w:t>
      </w:r>
      <w:r>
        <w:br/>
      </w:r>
      <w:r>
        <w:rPr>
          <w:rFonts w:ascii="Times New Roman"/>
          <w:b w:val="false"/>
          <w:i w:val="false"/>
          <w:color w:val="000000"/>
          <w:sz w:val="28"/>
        </w:rPr>
        <w:t>
      </w:t>
      </w:r>
      <w:r>
        <w:rPr>
          <w:rFonts w:ascii="Times New Roman"/>
          <w:b w:val="false"/>
          <w:i w:val="false"/>
          <w:color w:val="000000"/>
          <w:sz w:val="28"/>
        </w:rPr>
        <w:t>7. "Ақтөбе облысы қорғаныс істері жөніндегі департаменті" (келісім бойынша) мемлекеттік мекемесі осы қаулыны "Әділет" ақпараттық–құқықтық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8. Осы қаулының орындалуын бақылау Ақтөбе облысы әкімінің орынбасары Ж.Бексарыға жүктелсін. </w:t>
      </w:r>
      <w:r>
        <w:br/>
      </w:r>
      <w:r>
        <w:rPr>
          <w:rFonts w:ascii="Times New Roman"/>
          <w:b w:val="false"/>
          <w:i w:val="false"/>
          <w:color w:val="000000"/>
          <w:sz w:val="28"/>
        </w:rPr>
        <w:t>
      </w:t>
      </w:r>
      <w:r>
        <w:rPr>
          <w:rFonts w:ascii="Times New Roman"/>
          <w:b w:val="false"/>
          <w:i w:val="false"/>
          <w:color w:val="000000"/>
          <w:sz w:val="28"/>
        </w:rPr>
        <w:t>9. 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2016 жылғы 14 сәуірдегі</w:t>
            </w:r>
            <w:r>
              <w:br/>
            </w:r>
            <w:r>
              <w:rPr>
                <w:rFonts w:ascii="Times New Roman"/>
                <w:b w:val="false"/>
                <w:i w:val="false"/>
                <w:color w:val="000000"/>
                <w:sz w:val="20"/>
              </w:rPr>
              <w:t>№ 151 қаулысына № 1 қосымша</w:t>
            </w:r>
          </w:p>
        </w:tc>
      </w:tr>
    </w:tbl>
    <w:p>
      <w:pPr>
        <w:spacing w:after="0"/>
        <w:ind w:left="0"/>
        <w:jc w:val="left"/>
      </w:pPr>
      <w:r>
        <w:rPr>
          <w:rFonts w:ascii="Times New Roman"/>
          <w:b w:val="false"/>
          <w:i w:val="false"/>
          <w:color w:val="ff0000"/>
          <w:sz w:val="28"/>
        </w:rPr>
        <w:t xml:space="preserve">      Ескерту. Қосымша жаңа редакцияда - Ақтөбе облысының әкімдігінің 11.10.2016 </w:t>
      </w:r>
      <w:r>
        <w:rPr>
          <w:rFonts w:ascii="Times New Roman"/>
          <w:b w:val="false"/>
          <w:i w:val="false"/>
          <w:color w:val="ff0000"/>
          <w:sz w:val="28"/>
        </w:rPr>
        <w:t>№ 432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Облыстық шақыру комиссиясының құрамы:</w:t>
      </w:r>
    </w:p>
    <w:tbl>
      <w:tblPr>
        <w:tblW w:w="0" w:type="auto"/>
        <w:tblCellSpacing w:w="0" w:type="auto"/>
        <w:tblBorders>
          <w:top w:val="none"/>
          <w:left w:val="none"/>
          <w:bottom w:val="none"/>
          <w:right w:val="none"/>
          <w:insideH w:val="none"/>
          <w:insideV w:val="none"/>
        </w:tblBorders>
      </w:tblPr>
      <w:tblGrid>
        <w:gridCol w:w="775"/>
        <w:gridCol w:w="11525"/>
      </w:tblGrid>
      <w:tr>
        <w:trPr>
          <w:trHeight w:val="30" w:hRule="atLeast"/>
        </w:trPr>
        <w:tc>
          <w:tcPr>
            <w:tcW w:w="7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Бексары</w:t>
            </w:r>
            <w:r>
              <w:br/>
            </w:r>
            <w:r>
              <w:rPr>
                <w:rFonts w:ascii="Times New Roman"/>
                <w:b w:val="false"/>
                <w:i w:val="false"/>
                <w:color w:val="000000"/>
                <w:sz w:val="20"/>
              </w:rPr>
              <w:t xml:space="preserve">
Жаңабай Мұратбекұлы </w:t>
            </w:r>
            <w:r>
              <w:br/>
            </w:r>
            <w:r>
              <w:rPr>
                <w:rFonts w:ascii="Times New Roman"/>
                <w:b w:val="false"/>
                <w:i w:val="false"/>
                <w:color w:val="000000"/>
                <w:sz w:val="20"/>
              </w:rPr>
              <w:t>
</w:t>
            </w:r>
          </w:p>
        </w:tc>
        <w:tc>
          <w:tcPr>
            <w:tcW w:w="115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әкімінің орынбасары, шақыру комиссиясы төрағасы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Арапбаев </w:t>
            </w:r>
            <w:r>
              <w:br/>
            </w:r>
            <w:r>
              <w:rPr>
                <w:rFonts w:ascii="Times New Roman"/>
                <w:b w:val="false"/>
                <w:i w:val="false"/>
                <w:color w:val="000000"/>
                <w:sz w:val="20"/>
              </w:rPr>
              <w:t>
Сейткерим Сапарбайұлы</w:t>
            </w:r>
            <w:r>
              <w:br/>
            </w:r>
            <w:r>
              <w:rPr>
                <w:rFonts w:ascii="Times New Roman"/>
                <w:b w:val="false"/>
                <w:i w:val="false"/>
                <w:color w:val="000000"/>
                <w:sz w:val="20"/>
              </w:rPr>
              <w:t>
</w:t>
            </w:r>
          </w:p>
        </w:tc>
        <w:tc>
          <w:tcPr>
            <w:tcW w:w="115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облысы қорғаныс істері жөніндегі департаменті" республикалық мемлекеттік мекемесінің бастығы, комиссия төрағасының орынбасары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Комиссия мүшелері:</w:t>
            </w:r>
          </w:p>
        </w:tc>
      </w:tr>
      <w:tr>
        <w:trPr>
          <w:trHeight w:val="30" w:hRule="atLeast"/>
        </w:trPr>
        <w:tc>
          <w:tcPr>
            <w:tcW w:w="7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Куанышев</w:t>
            </w:r>
            <w:r>
              <w:br/>
            </w:r>
            <w:r>
              <w:rPr>
                <w:rFonts w:ascii="Times New Roman"/>
                <w:b w:val="false"/>
                <w:i w:val="false"/>
                <w:color w:val="000000"/>
                <w:sz w:val="20"/>
              </w:rPr>
              <w:t>
Марат Владимирович</w:t>
            </w:r>
            <w:r>
              <w:br/>
            </w:r>
            <w:r>
              <w:rPr>
                <w:rFonts w:ascii="Times New Roman"/>
                <w:b w:val="false"/>
                <w:i w:val="false"/>
                <w:color w:val="000000"/>
                <w:sz w:val="20"/>
              </w:rPr>
              <w:t>
</w:t>
            </w:r>
          </w:p>
        </w:tc>
        <w:tc>
          <w:tcPr>
            <w:tcW w:w="115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Қауіпсіздік Комитетінің Ақтөбе облысы бойынша департаменті бастығының орынбасары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Алиев</w:t>
            </w:r>
            <w:r>
              <w:br/>
            </w:r>
            <w:r>
              <w:rPr>
                <w:rFonts w:ascii="Times New Roman"/>
                <w:b w:val="false"/>
                <w:i w:val="false"/>
                <w:color w:val="000000"/>
                <w:sz w:val="20"/>
              </w:rPr>
              <w:t>
Қанат Советұлы</w:t>
            </w:r>
            <w:r>
              <w:br/>
            </w:r>
            <w:r>
              <w:rPr>
                <w:rFonts w:ascii="Times New Roman"/>
                <w:b w:val="false"/>
                <w:i w:val="false"/>
                <w:color w:val="000000"/>
                <w:sz w:val="20"/>
              </w:rPr>
              <w:t>
</w:t>
            </w:r>
          </w:p>
        </w:tc>
        <w:tc>
          <w:tcPr>
            <w:tcW w:w="115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облысының iшкi iстер депарматенті" мемлекеттік мекемесінің жергілікті полиция қызметінің бастығы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Мамбетжанова</w:t>
            </w:r>
            <w:r>
              <w:br/>
            </w:r>
            <w:r>
              <w:rPr>
                <w:rFonts w:ascii="Times New Roman"/>
                <w:b w:val="false"/>
                <w:i w:val="false"/>
                <w:color w:val="000000"/>
                <w:sz w:val="20"/>
              </w:rPr>
              <w:t>
Гүлнар Шүкүрқызы</w:t>
            </w:r>
            <w:r>
              <w:br/>
            </w:r>
            <w:r>
              <w:rPr>
                <w:rFonts w:ascii="Times New Roman"/>
                <w:b w:val="false"/>
                <w:i w:val="false"/>
                <w:color w:val="000000"/>
                <w:sz w:val="20"/>
              </w:rPr>
              <w:t>
</w:t>
            </w:r>
          </w:p>
        </w:tc>
        <w:tc>
          <w:tcPr>
            <w:tcW w:w="115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облысының денсаулық сақтау басқармасы" мемлекеттік мекемесі басшысының орынбасары, медициналық комиссия төрайымы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Сабалакова </w:t>
            </w:r>
            <w:r>
              <w:br/>
            </w:r>
            <w:r>
              <w:rPr>
                <w:rFonts w:ascii="Times New Roman"/>
                <w:b w:val="false"/>
                <w:i w:val="false"/>
                <w:color w:val="000000"/>
                <w:sz w:val="20"/>
              </w:rPr>
              <w:t xml:space="preserve">
Венера Жолдасқалиқызы </w:t>
            </w:r>
            <w:r>
              <w:br/>
            </w:r>
            <w:r>
              <w:rPr>
                <w:rFonts w:ascii="Times New Roman"/>
                <w:b w:val="false"/>
                <w:i w:val="false"/>
                <w:color w:val="000000"/>
                <w:sz w:val="20"/>
              </w:rPr>
              <w:t>
</w:t>
            </w:r>
          </w:p>
        </w:tc>
        <w:tc>
          <w:tcPr>
            <w:tcW w:w="115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бiлiм басқармасы" мемлекеттік мекемесінің қосымша білім беру және тәрбие жұмыстары бөлімінің бас маманы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Тыныштықов</w:t>
            </w:r>
            <w:r>
              <w:br/>
            </w:r>
            <w:r>
              <w:rPr>
                <w:rFonts w:ascii="Times New Roman"/>
                <w:b w:val="false"/>
                <w:i w:val="false"/>
                <w:color w:val="000000"/>
                <w:sz w:val="20"/>
              </w:rPr>
              <w:t>
Асланбек Сағынайұлы</w:t>
            </w:r>
            <w:r>
              <w:br/>
            </w:r>
            <w:r>
              <w:rPr>
                <w:rFonts w:ascii="Times New Roman"/>
                <w:b w:val="false"/>
                <w:i w:val="false"/>
                <w:color w:val="000000"/>
                <w:sz w:val="20"/>
              </w:rPr>
              <w:t>
 </w:t>
            </w:r>
            <w:r>
              <w:br/>
            </w:r>
            <w:r>
              <w:rPr>
                <w:rFonts w:ascii="Times New Roman"/>
                <w:b w:val="false"/>
                <w:i w:val="false"/>
                <w:color w:val="000000"/>
                <w:sz w:val="20"/>
              </w:rPr>
              <w:t>
</w:t>
            </w:r>
          </w:p>
        </w:tc>
        <w:tc>
          <w:tcPr>
            <w:tcW w:w="115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дін істері басқармасы" мемлекеттік мекемесінің "Аңсар" ақпараттық талдау орталығы" коммуналдық мемлекеттік мекемесінің бөлім басшысы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Аманғожанова</w:t>
            </w:r>
            <w:r>
              <w:br/>
            </w:r>
            <w:r>
              <w:rPr>
                <w:rFonts w:ascii="Times New Roman"/>
                <w:b w:val="false"/>
                <w:i w:val="false"/>
                <w:color w:val="000000"/>
                <w:sz w:val="20"/>
              </w:rPr>
              <w:t>
Айжан Елемесқызы</w:t>
            </w:r>
            <w:r>
              <w:br/>
            </w:r>
            <w:r>
              <w:rPr>
                <w:rFonts w:ascii="Times New Roman"/>
                <w:b w:val="false"/>
                <w:i w:val="false"/>
                <w:color w:val="000000"/>
                <w:sz w:val="20"/>
              </w:rPr>
              <w:t>
</w:t>
            </w:r>
          </w:p>
        </w:tc>
        <w:tc>
          <w:tcPr>
            <w:tcW w:w="115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қорғаныс істері жөніндегі департаменті" республикалық мемлекеттік мекемесінің қызмет бастығы-заңгер кеңесші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Шатаева</w:t>
            </w:r>
            <w:r>
              <w:br/>
            </w:r>
            <w:r>
              <w:rPr>
                <w:rFonts w:ascii="Times New Roman"/>
                <w:b w:val="false"/>
                <w:i w:val="false"/>
                <w:color w:val="000000"/>
                <w:sz w:val="20"/>
              </w:rPr>
              <w:t>
Инават Кубенқызы</w:t>
            </w:r>
            <w:r>
              <w:br/>
            </w:r>
            <w:r>
              <w:rPr>
                <w:rFonts w:ascii="Times New Roman"/>
                <w:b w:val="false"/>
                <w:i w:val="false"/>
                <w:color w:val="000000"/>
                <w:sz w:val="20"/>
              </w:rPr>
              <w:t>
</w:t>
            </w:r>
          </w:p>
        </w:tc>
        <w:tc>
          <w:tcPr>
            <w:tcW w:w="115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консультациялық- диагностикалық емхана медбикесі, комиссия хатшысы (келісім бойынша)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Облыстық шақыру комиссиясының резервтегі құрамы:</w:t>
      </w:r>
    </w:p>
    <w:tbl>
      <w:tblPr>
        <w:tblW w:w="0" w:type="auto"/>
        <w:tblCellSpacing w:w="0" w:type="auto"/>
        <w:tblBorders>
          <w:top w:val="none"/>
          <w:left w:val="none"/>
          <w:bottom w:val="none"/>
          <w:right w:val="none"/>
          <w:insideH w:val="none"/>
          <w:insideV w:val="none"/>
        </w:tblBorders>
      </w:tblPr>
      <w:tblGrid>
        <w:gridCol w:w="570"/>
        <w:gridCol w:w="11730"/>
      </w:tblGrid>
      <w:tr>
        <w:trPr>
          <w:trHeight w:val="30" w:hRule="atLeast"/>
        </w:trPr>
        <w:tc>
          <w:tcPr>
            <w:tcW w:w="5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Құлдыбаев </w:t>
            </w:r>
            <w:r>
              <w:br/>
            </w:r>
            <w:r>
              <w:rPr>
                <w:rFonts w:ascii="Times New Roman"/>
                <w:b w:val="false"/>
                <w:i w:val="false"/>
                <w:color w:val="000000"/>
                <w:sz w:val="20"/>
              </w:rPr>
              <w:t>
Арғынғазы Сейдағұлұлы</w:t>
            </w:r>
            <w:r>
              <w:br/>
            </w:r>
            <w:r>
              <w:rPr>
                <w:rFonts w:ascii="Times New Roman"/>
                <w:b w:val="false"/>
                <w:i w:val="false"/>
                <w:color w:val="000000"/>
                <w:sz w:val="20"/>
              </w:rPr>
              <w:t>
</w:t>
            </w:r>
          </w:p>
        </w:tc>
        <w:tc>
          <w:tcPr>
            <w:tcW w:w="117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әкімі аппаратының құқық қорғау органдарымен жұмыс және жұмылдыру дайындығы бөлімінің бас маманы, шақыру комиссиясының төрағасы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Отарбаев</w:t>
            </w:r>
            <w:r>
              <w:br/>
            </w:r>
            <w:r>
              <w:rPr>
                <w:rFonts w:ascii="Times New Roman"/>
                <w:b w:val="false"/>
                <w:i w:val="false"/>
                <w:color w:val="000000"/>
                <w:sz w:val="20"/>
              </w:rPr>
              <w:t>
Адилет Аділбекұлы</w:t>
            </w:r>
            <w:r>
              <w:br/>
            </w:r>
            <w:r>
              <w:rPr>
                <w:rFonts w:ascii="Times New Roman"/>
                <w:b w:val="false"/>
                <w:i w:val="false"/>
                <w:color w:val="000000"/>
                <w:sz w:val="20"/>
              </w:rPr>
              <w:t>
</w:t>
            </w:r>
          </w:p>
        </w:tc>
        <w:tc>
          <w:tcPr>
            <w:tcW w:w="117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облысы қорғаныс істері жөніндегі департаменті" республикалық мемлекеттік мекемесі бастығының орынбасары -келісімшарт бойынша әскери қызметшілерді алу және шақыру басқармасы бастығы, комиссия төрағасының орынбасары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Комиссия (резервтегі) мүшелері:</w:t>
            </w:r>
          </w:p>
        </w:tc>
      </w:tr>
      <w:tr>
        <w:trPr>
          <w:trHeight w:val="30" w:hRule="atLeast"/>
        </w:trPr>
        <w:tc>
          <w:tcPr>
            <w:tcW w:w="5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Абдуллов</w:t>
            </w:r>
            <w:r>
              <w:br/>
            </w:r>
            <w:r>
              <w:rPr>
                <w:rFonts w:ascii="Times New Roman"/>
                <w:b w:val="false"/>
                <w:i w:val="false"/>
                <w:color w:val="000000"/>
                <w:sz w:val="20"/>
              </w:rPr>
              <w:t xml:space="preserve">
Даурен Зағидоллаұлы </w:t>
            </w:r>
            <w:r>
              <w:br/>
            </w:r>
            <w:r>
              <w:rPr>
                <w:rFonts w:ascii="Times New Roman"/>
                <w:b w:val="false"/>
                <w:i w:val="false"/>
                <w:color w:val="000000"/>
                <w:sz w:val="20"/>
              </w:rPr>
              <w:t>
</w:t>
            </w:r>
          </w:p>
        </w:tc>
        <w:tc>
          <w:tcPr>
            <w:tcW w:w="117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Ұлттық Қауіпсіздік Комитеті департаменті мемлекеттік мекемесінің кадрлар бөлімінің инспекторы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Макаревич </w:t>
            </w:r>
            <w:r>
              <w:br/>
            </w:r>
            <w:r>
              <w:rPr>
                <w:rFonts w:ascii="Times New Roman"/>
                <w:b w:val="false"/>
                <w:i w:val="false"/>
                <w:color w:val="000000"/>
                <w:sz w:val="20"/>
              </w:rPr>
              <w:t xml:space="preserve">
Жанна Леонидовна </w:t>
            </w:r>
            <w:r>
              <w:br/>
            </w:r>
            <w:r>
              <w:rPr>
                <w:rFonts w:ascii="Times New Roman"/>
                <w:b w:val="false"/>
                <w:i w:val="false"/>
                <w:color w:val="000000"/>
                <w:sz w:val="20"/>
              </w:rPr>
              <w:t>
</w:t>
            </w:r>
          </w:p>
        </w:tc>
        <w:tc>
          <w:tcPr>
            <w:tcW w:w="117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iшкi iстер департаментінің жергілікті полиция қызметінің учаскелік полиция инспекторларының жұмыстарын ұйымдастыру жөніндегі бөлімше бастығы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Есмаканов </w:t>
            </w:r>
            <w:r>
              <w:br/>
            </w:r>
            <w:r>
              <w:rPr>
                <w:rFonts w:ascii="Times New Roman"/>
                <w:b w:val="false"/>
                <w:i w:val="false"/>
                <w:color w:val="000000"/>
                <w:sz w:val="20"/>
              </w:rPr>
              <w:t xml:space="preserve">
Есенгелди Бималиевич </w:t>
            </w:r>
            <w:r>
              <w:br/>
            </w:r>
            <w:r>
              <w:rPr>
                <w:rFonts w:ascii="Times New Roman"/>
                <w:b w:val="false"/>
                <w:i w:val="false"/>
                <w:color w:val="000000"/>
                <w:sz w:val="20"/>
              </w:rPr>
              <w:t>
</w:t>
            </w:r>
          </w:p>
        </w:tc>
        <w:tc>
          <w:tcPr>
            <w:tcW w:w="117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облысының денсаулық сақтау басқармасы" мемлекеттік мекемесінің емдеу алдын алу бөлімінің бас маманы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Рсалина </w:t>
            </w:r>
            <w:r>
              <w:br/>
            </w:r>
            <w:r>
              <w:rPr>
                <w:rFonts w:ascii="Times New Roman"/>
                <w:b w:val="false"/>
                <w:i w:val="false"/>
                <w:color w:val="000000"/>
                <w:sz w:val="20"/>
              </w:rPr>
              <w:t>
Ляззат Жұмамұратқызы</w:t>
            </w:r>
            <w:r>
              <w:br/>
            </w:r>
            <w:r>
              <w:rPr>
                <w:rFonts w:ascii="Times New Roman"/>
                <w:b w:val="false"/>
                <w:i w:val="false"/>
                <w:color w:val="000000"/>
                <w:sz w:val="20"/>
              </w:rPr>
              <w:t>
</w:t>
            </w:r>
          </w:p>
        </w:tc>
        <w:tc>
          <w:tcPr>
            <w:tcW w:w="117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бiлiм басқармасы" мемлекеттік мекемесінің қосымша білім беру және тәрбие жұмыстары бөлім басшысы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Құдайберген </w:t>
            </w:r>
            <w:r>
              <w:br/>
            </w:r>
            <w:r>
              <w:rPr>
                <w:rFonts w:ascii="Times New Roman"/>
                <w:b w:val="false"/>
                <w:i w:val="false"/>
                <w:color w:val="000000"/>
                <w:sz w:val="20"/>
              </w:rPr>
              <w:t xml:space="preserve">
Мақсат Мұратұлы </w:t>
            </w:r>
            <w:r>
              <w:br/>
            </w:r>
            <w:r>
              <w:rPr>
                <w:rFonts w:ascii="Times New Roman"/>
                <w:b w:val="false"/>
                <w:i w:val="false"/>
                <w:color w:val="000000"/>
                <w:sz w:val="20"/>
              </w:rPr>
              <w:t>
</w:t>
            </w:r>
          </w:p>
        </w:tc>
        <w:tc>
          <w:tcPr>
            <w:tcW w:w="117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дін істері басқармасы" мемлекеттік мекемесінің "Аңсар" ақпараттық талдау орталығы коммуналдық мемлекеттік мекемесінің ақпараттық түсіндіру және оңалту жұмысы жөніндегі бөлім басшысы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Сапаров</w:t>
            </w:r>
            <w:r>
              <w:br/>
            </w:r>
            <w:r>
              <w:rPr>
                <w:rFonts w:ascii="Times New Roman"/>
                <w:b w:val="false"/>
                <w:i w:val="false"/>
                <w:color w:val="000000"/>
                <w:sz w:val="20"/>
              </w:rPr>
              <w:t xml:space="preserve">
Максим Рахметкалиұлы </w:t>
            </w:r>
            <w:r>
              <w:br/>
            </w:r>
            <w:r>
              <w:rPr>
                <w:rFonts w:ascii="Times New Roman"/>
                <w:b w:val="false"/>
                <w:i w:val="false"/>
                <w:color w:val="000000"/>
                <w:sz w:val="20"/>
              </w:rPr>
              <w:t>
</w:t>
            </w:r>
          </w:p>
        </w:tc>
        <w:tc>
          <w:tcPr>
            <w:tcW w:w="117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қаласы қорғаныс істері жөніндегі басқарма" республикалық мемлекеттік мекемесі заңгер-кеңесшісі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Искиндирова</w:t>
            </w:r>
            <w:r>
              <w:br/>
            </w:r>
            <w:r>
              <w:rPr>
                <w:rFonts w:ascii="Times New Roman"/>
                <w:b w:val="false"/>
                <w:i w:val="false"/>
                <w:color w:val="000000"/>
                <w:sz w:val="20"/>
              </w:rPr>
              <w:t>
Гульнар Сағымбайқызы</w:t>
            </w:r>
            <w:r>
              <w:br/>
            </w:r>
            <w:r>
              <w:rPr>
                <w:rFonts w:ascii="Times New Roman"/>
                <w:b w:val="false"/>
                <w:i w:val="false"/>
                <w:color w:val="000000"/>
                <w:sz w:val="20"/>
              </w:rPr>
              <w:t>
</w:t>
            </w:r>
          </w:p>
        </w:tc>
        <w:tc>
          <w:tcPr>
            <w:tcW w:w="117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консультациялық-диагностикалық емханасының медбикесі, комиссия хатшысы (келісім бойынша)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облысыныің әкімдігі </w:t>
            </w:r>
            <w:r>
              <w:br/>
            </w:r>
            <w:r>
              <w:rPr>
                <w:rFonts w:ascii="Times New Roman"/>
                <w:b w:val="false"/>
                <w:i w:val="false"/>
                <w:color w:val="000000"/>
                <w:sz w:val="20"/>
              </w:rPr>
              <w:t>2016 жылғы 14 сәуірдегі</w:t>
            </w:r>
            <w:r>
              <w:br/>
            </w:r>
            <w:r>
              <w:rPr>
                <w:rFonts w:ascii="Times New Roman"/>
                <w:b w:val="false"/>
                <w:i w:val="false"/>
                <w:color w:val="000000"/>
                <w:sz w:val="20"/>
              </w:rPr>
              <w:t>№ 151 қаулысына 2 қосымша</w:t>
            </w:r>
          </w:p>
        </w:tc>
      </w:tr>
    </w:tbl>
    <w:p>
      <w:pPr>
        <w:spacing w:after="0"/>
        <w:ind w:left="0"/>
        <w:jc w:val="left"/>
      </w:pPr>
      <w:r>
        <w:rPr>
          <w:rFonts w:ascii="Times New Roman"/>
          <w:b/>
          <w:i w:val="false"/>
          <w:color w:val="000000"/>
        </w:rPr>
        <w:t xml:space="preserve"> Азаматтарды әскери қызметке шақыруды өткізудің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6"/>
        <w:gridCol w:w="613"/>
        <w:gridCol w:w="613"/>
        <w:gridCol w:w="763"/>
        <w:gridCol w:w="613"/>
        <w:gridCol w:w="613"/>
        <w:gridCol w:w="613"/>
        <w:gridCol w:w="613"/>
        <w:gridCol w:w="613"/>
        <w:gridCol w:w="614"/>
        <w:gridCol w:w="614"/>
        <w:gridCol w:w="614"/>
        <w:gridCol w:w="614"/>
        <w:gridCol w:w="614"/>
      </w:tblGrid>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Өткізу уақыты</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Актөбе қаласы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ауданы ҚІЖБ</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Байғанин ауданы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Қарғалы ауданы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Мәртөк ауданы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 ҚІЖБ</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ауданы ҚІЖБ</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ауданы ҚІЖБ</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ауданы ҚІЖБ</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 ауданы ҚІЖБ</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ауданы ҚІЖБ</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 01.04.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   04.04.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 05.04.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 06.04.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 07.04.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08.04.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11.04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12.04.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13.04.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 14.04.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 15.04.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 18.04.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 19.04.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 20.04.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2016ж21.04.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 22.04.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 25.04.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 26.04.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 27.04.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 28.04.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29.04.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03.05.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6"/>
        <w:gridCol w:w="613"/>
        <w:gridCol w:w="613"/>
        <w:gridCol w:w="763"/>
        <w:gridCol w:w="613"/>
        <w:gridCol w:w="613"/>
        <w:gridCol w:w="613"/>
        <w:gridCol w:w="613"/>
        <w:gridCol w:w="613"/>
        <w:gridCol w:w="614"/>
        <w:gridCol w:w="614"/>
        <w:gridCol w:w="614"/>
        <w:gridCol w:w="614"/>
        <w:gridCol w:w="614"/>
      </w:tblGrid>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Өткізу уақыты</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Актөбе қаласы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ауданы ҚІЖБ</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Байғанин ауданы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Қарғалы ауданы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Мәртөк ауданы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 ҚІЖБ</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ауданы ҚІЖБ</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ауданы ҚІЖБ</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ауданы ҚІЖБ</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 ауданы ҚІЖБ</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ауданы ҚІЖБ</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2016ж04.05.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2016ж05.05.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2016ж06.05.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 11.05.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12.05.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2016ж13.05.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2016ж16.05.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2016ж17.05.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2016ж18.05.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2016ж19.05.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2016ж20.05.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2016ж23.05.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 24.05.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2016ж25.05.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2016ж26.05.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2016ж27.05.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 30.05.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1"/>
        <w:gridCol w:w="618"/>
        <w:gridCol w:w="618"/>
        <w:gridCol w:w="770"/>
        <w:gridCol w:w="618"/>
        <w:gridCol w:w="618"/>
        <w:gridCol w:w="567"/>
        <w:gridCol w:w="618"/>
        <w:gridCol w:w="618"/>
        <w:gridCol w:w="567"/>
        <w:gridCol w:w="619"/>
        <w:gridCol w:w="619"/>
        <w:gridCol w:w="619"/>
        <w:gridCol w:w="620"/>
      </w:tblGrid>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Өткізу уақыты</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Актөбе қаласы ҚІЖБ</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ауданы ҚІЖБ</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ауданы ҚІЖБ</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Байғанин ауданы ҚІЖБ</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ауданы ҚІЖБ</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Қарғалы ауданы ҚІЖБ</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Мәртөк ауданы ҚІЖБ</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 ҚІЖБ</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ауданы ҚІЖБ</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ауданы ҚІЖБ</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ауданы ҚІЖБ</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 ауданы ҚІЖБ</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ауданы ҚІЖБ</w:t>
            </w:r>
            <w:r>
              <w:br/>
            </w:r>
            <w:r>
              <w:rPr>
                <w:rFonts w:ascii="Times New Roman"/>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2016ж31.05.</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01.06.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2016ж02.06.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2016ж03.06.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 06.06.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2016ж07.06.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2016ж08.06.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 09.06.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2016ж10.06.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2016ж13.06.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2016ж14.06.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2016ж15.06.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2016ж16.06.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2016ж17.06.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2016ж20.06.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2016ж21.06.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2016ж22.06.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23.06.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2016ж24.06.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2016ж27.06.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2016ж28.06.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2016ж29.06.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2016ж30.06.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6"/>
        <w:gridCol w:w="613"/>
        <w:gridCol w:w="613"/>
        <w:gridCol w:w="763"/>
        <w:gridCol w:w="613"/>
        <w:gridCol w:w="613"/>
        <w:gridCol w:w="613"/>
        <w:gridCol w:w="613"/>
        <w:gridCol w:w="613"/>
        <w:gridCol w:w="614"/>
        <w:gridCol w:w="614"/>
        <w:gridCol w:w="614"/>
        <w:gridCol w:w="614"/>
        <w:gridCol w:w="614"/>
      </w:tblGrid>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Өткізу уақыты</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Актөбе қаласы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ауданы ҚІЖБ</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Байғанин ауданы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Қарғалы ауданы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Мәртөк ауданы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 ҚІЖБ</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ауданы ҚІЖБ</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ауданы ҚІЖБ</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ауданы ҚІЖБ</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 ауданы ҚІЖБ</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ауданы ҚІЖБ</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03.10.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04.10.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05.10.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06.10.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07.10.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10.10.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11.10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12.10.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13.10.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14.10.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17.10.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18.10.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19.10.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20.10.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21.10.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24.10.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25.10.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26.10.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27.10.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28.10.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31.10.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6"/>
        <w:gridCol w:w="613"/>
        <w:gridCol w:w="613"/>
        <w:gridCol w:w="763"/>
        <w:gridCol w:w="613"/>
        <w:gridCol w:w="613"/>
        <w:gridCol w:w="613"/>
        <w:gridCol w:w="613"/>
        <w:gridCol w:w="613"/>
        <w:gridCol w:w="614"/>
        <w:gridCol w:w="614"/>
        <w:gridCol w:w="614"/>
        <w:gridCol w:w="614"/>
        <w:gridCol w:w="614"/>
      </w:tblGrid>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Өткізу уақыты</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Актөбе қаласы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ауданы ҚІЖБ</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Байғанин ауданы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Қарғалы ауданы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Мәртөк ауданы ҚІЖБ</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 ҚІЖБ</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ауданы ҚІЖБ</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ауданы ҚІЖБ</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ауданы ҚІЖБ</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 ауданы ҚІЖБ</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ауданы ҚІЖБ</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2016ж01.11.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02.11.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03.11.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04.11.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07.11.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08.11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09.11.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2016ж10.11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11.11.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14.11.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15.11.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16.11.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17.11.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18.11.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21.11.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22.11.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23.11.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24.11.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25.11.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28.11.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29.11.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 30.11.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gridCol w:w="621"/>
        <w:gridCol w:w="621"/>
        <w:gridCol w:w="773"/>
        <w:gridCol w:w="621"/>
        <w:gridCol w:w="569"/>
        <w:gridCol w:w="621"/>
        <w:gridCol w:w="621"/>
        <w:gridCol w:w="621"/>
        <w:gridCol w:w="621"/>
        <w:gridCol w:w="569"/>
        <w:gridCol w:w="570"/>
        <w:gridCol w:w="622"/>
        <w:gridCol w:w="622"/>
      </w:tblGrid>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Өткізу уақыты</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Актөбе қаласы ҚІЖБ</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ауданы ҚІЖБ</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ауданы ҚІЖБ</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Байғанин ауданы ҚІЖБ</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ауданы ҚІЖБ</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Қарғалы ауданы ҚІЖБ</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Мәртөк ауданы ҚІЖБ</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 ҚІЖБ</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ауданы ҚІЖБ</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ауданы ҚІЖБ</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ауданы ҚІЖБ</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 ауданы ҚІЖБ</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ауданы ҚІЖБ</w:t>
            </w:r>
            <w:r>
              <w:br/>
            </w:r>
            <w:r>
              <w:rPr>
                <w:rFonts w:ascii="Times New Roman"/>
                <w:b w:val="false"/>
                <w:i w:val="false"/>
                <w:color w:val="000000"/>
                <w:sz w:val="20"/>
              </w:rPr>
              <w:t>
</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2016ж01.12.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02.12.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05.12.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06.12.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07.12.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08.12.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09.12.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 12.12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13.12.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14.12.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15.12.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19.12.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20.12.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21.12.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22.12.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23.12.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26.12.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27.12.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28.12.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29.12.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 30.12.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ҚІЖБ - қорғаныс істері жөніндегі басқармасы;</w:t>
      </w:r>
      <w:r>
        <w:br/>
      </w:r>
      <w:r>
        <w:rPr>
          <w:rFonts w:ascii="Times New Roman"/>
          <w:b w:val="false"/>
          <w:i w:val="false"/>
          <w:color w:val="000000"/>
          <w:sz w:val="28"/>
        </w:rPr>
        <w:t>
      ҚІЖБ - қорғаныс істері жөніндегі бөлім;</w:t>
      </w:r>
      <w:r>
        <w:br/>
      </w:r>
      <w:r>
        <w:rPr>
          <w:rFonts w:ascii="Times New Roman"/>
          <w:b w:val="false"/>
          <w:i w:val="false"/>
          <w:color w:val="000000"/>
          <w:sz w:val="28"/>
        </w:rPr>
        <w:t>
      БУЖ - бейбіт уақытында әскери қызметке жарамсыз;</w:t>
      </w:r>
      <w:r>
        <w:br/>
      </w:r>
      <w:r>
        <w:rPr>
          <w:rFonts w:ascii="Times New Roman"/>
          <w:b w:val="false"/>
          <w:i w:val="false"/>
          <w:color w:val="000000"/>
          <w:sz w:val="28"/>
        </w:rPr>
        <w:t>
      УАЖ -уақытша әскери қызметке жарамсыз.</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