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3b8a" w14:textId="84e3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Алға ауданының бюджетін бекіту туралы" 2015 жылғы 23 желтоқсандағы № 237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01 шілдедегі № 34 шешімі. Ақтөбе облысының Әділет департаментінде 2016 жылғы 26 шілдеде № 5019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Алға аудандық мәслихаттың 2015 жылғы 23 желтоқсандағы № 237 "2016-2018 жылдарға арналған Алға ауданының бюджетін бекіту туралы" (Нормативтік құқықтық актілерді мемлекеттік тіркеу тізілімінде № 4692 тіркелген, 2016 жылғы 4 ақпанда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"4 932 504" деген сандары "4 846 225"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"1 602 095" деген сандары "687 673" сандарымен ауыстырылсын;</w:t>
      </w:r>
      <w:r>
        <w:br/>
      </w:r>
      <w:r>
        <w:rPr>
          <w:rFonts w:ascii="Times New Roman"/>
          <w:b w:val="false"/>
          <w:i w:val="false"/>
          <w:color w:val="000000"/>
          <w:sz w:val="28"/>
        </w:rPr>
        <w:t>
      трансферттер түсімдері</w:t>
      </w:r>
      <w:r>
        <w:br/>
      </w:r>
      <w:r>
        <w:rPr>
          <w:rFonts w:ascii="Times New Roman"/>
          <w:b w:val="false"/>
          <w:i w:val="false"/>
          <w:color w:val="000000"/>
          <w:sz w:val="28"/>
        </w:rPr>
        <w:t>
      "3 311 809" деген сандары "4 139 952"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xml:space="preserve">
      шығындар </w:t>
      </w:r>
      <w:r>
        <w:br/>
      </w:r>
      <w:r>
        <w:rPr>
          <w:rFonts w:ascii="Times New Roman"/>
          <w:b w:val="false"/>
          <w:i w:val="false"/>
          <w:color w:val="000000"/>
          <w:sz w:val="28"/>
        </w:rPr>
        <w:t>
      "5 037 515,5" деген сандары "4 951 236,5"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екінші абзацтағы "355 841" деген сандары "314 322" деген сандарымен ауыстырылсын;</w:t>
      </w:r>
      <w:r>
        <w:br/>
      </w:r>
      <w:r>
        <w:rPr>
          <w:rFonts w:ascii="Times New Roman"/>
          <w:b w:val="false"/>
          <w:i w:val="false"/>
          <w:color w:val="000000"/>
          <w:sz w:val="28"/>
        </w:rPr>
        <w:t>
      бесінші абзацтағы "49 178" деген сандары "51 274" деген сандарымен ауыстырылсын;</w:t>
      </w:r>
      <w:r>
        <w:br/>
      </w:r>
      <w:r>
        <w:rPr>
          <w:rFonts w:ascii="Times New Roman"/>
          <w:b w:val="false"/>
          <w:i w:val="false"/>
          <w:color w:val="000000"/>
          <w:sz w:val="28"/>
        </w:rPr>
        <w:t>
      оныншы абзацтағы "сумен жабдықтау және су бұру жүйелерін дамытуға" деген сөздер "елді мекендердегі сумен жабдықтау және (немесе) су бұру жүйелерін дамытуға" деген сөздермен ауыстырылсын;</w:t>
      </w:r>
      <w:r>
        <w:br/>
      </w:r>
      <w:r>
        <w:rPr>
          <w:rFonts w:ascii="Times New Roman"/>
          <w:b w:val="false"/>
          <w:i w:val="false"/>
          <w:color w:val="000000"/>
          <w:sz w:val="28"/>
        </w:rPr>
        <w:t>
      және мынадай мазмұндағы абзацтармен толықтырылсын:</w:t>
      </w:r>
      <w:r>
        <w:br/>
      </w:r>
      <w:r>
        <w:rPr>
          <w:rFonts w:ascii="Times New Roman"/>
          <w:b w:val="false"/>
          <w:i w:val="false"/>
          <w:color w:val="000000"/>
          <w:sz w:val="28"/>
        </w:rPr>
        <w:t>
      "коммуналдық тұрғын үй қорының тұрғын үйін жобалау және (немесе) салу, реконструкциялау - 49 718,0 мың теңге";</w:t>
      </w:r>
      <w:r>
        <w:br/>
      </w:r>
      <w:r>
        <w:rPr>
          <w:rFonts w:ascii="Times New Roman"/>
          <w:b w:val="false"/>
          <w:i w:val="false"/>
          <w:color w:val="000000"/>
          <w:sz w:val="28"/>
        </w:rPr>
        <w:t>
      "жергілікті бюджеттердің шығыстарын өтеуді қамтамасыз ету - 810 000,0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 – 7 848,0 мың теңге";</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"35 330" деген сандары "13 630" деген сандарымен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2016 жылғы 1 қаңтардан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Нұрғалиев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01 шілдедегі № 34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1 қосымша</w:t>
            </w:r>
          </w:p>
        </w:tc>
      </w:tr>
    </w:tbl>
    <w:p>
      <w:pPr>
        <w:spacing w:after="0"/>
        <w:ind w:left="0"/>
        <w:jc w:val="left"/>
      </w:pPr>
      <w:r>
        <w:rPr>
          <w:rFonts w:ascii="Times New Roman"/>
          <w:b/>
          <w:i w:val="false"/>
          <w:color w:val="000000"/>
        </w:rPr>
        <w:t xml:space="preserve"> 2016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5"/>
        <w:gridCol w:w="5955"/>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4846225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687673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4139952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4139952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43"/>
        <w:gridCol w:w="1144"/>
        <w:gridCol w:w="1145"/>
        <w:gridCol w:w="5625"/>
        <w:gridCol w:w="30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4951236,5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165438,4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14231,3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3152555,5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241247,0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2826527,5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2442540,5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2303925,5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316322,0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176744,0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623562,7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қалаларды және ауылдық елді мекендерді дамыту шеңберінде объектілерді жөндеу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523321,0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41597,7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130832,9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52040,5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4999,3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біріңғай бағдарламасы шеңберінде жеке кәсіпкерлікті қолдау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1265313,0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1388968,5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1290765,0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01 шілдедегі № 34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2015 жылғы 23 желтоқсандағы № 237 шешіміне 2 қосымша</w:t>
            </w:r>
          </w:p>
        </w:tc>
      </w:tr>
    </w:tbl>
    <w:p>
      <w:pPr>
        <w:spacing w:after="0"/>
        <w:ind w:left="0"/>
        <w:jc w:val="left"/>
      </w:pPr>
      <w:r>
        <w:rPr>
          <w:rFonts w:ascii="Times New Roman"/>
          <w:b/>
          <w:i w:val="false"/>
          <w:color w:val="000000"/>
        </w:rPr>
        <w:t xml:space="preserve"> 2016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2815"/>
        <w:gridCol w:w="1807"/>
        <w:gridCol w:w="2676"/>
        <w:gridCol w:w="2641"/>
        <w:gridCol w:w="1892"/>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123013</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 123040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 123011</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13470,5</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165 438, 4</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16 620</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12 836</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