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b183" w14:textId="5a4b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"Тамды селолық округіне қарасты Тамды ауылының көше атауларын қайта атау және елді мекендеріне көше атауларын беру туралы" 2009 жылдың 21 қыркүйегіндегі № 26 шешіміне өзгерістер енгізу туралы</w:t>
      </w:r>
    </w:p>
    <w:p>
      <w:pPr>
        <w:spacing w:after="0"/>
        <w:ind w:left="0"/>
        <w:jc w:val="both"/>
      </w:pPr>
      <w:r>
        <w:rPr>
          <w:rFonts w:ascii="Times New Roman"/>
          <w:b w:val="false"/>
          <w:i w:val="false"/>
          <w:color w:val="000000"/>
          <w:sz w:val="28"/>
        </w:rPr>
        <w:t>Ақтөбе облысы Алға ауданы Тамды ауылдық округінің әкімінің 2016 жылғы 9 ақпандағы № 7 шешімі. Ақтөбе облысының Әділет департаментінде 2016 жылғы 01 наурызда № 4758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Тамды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Тамды селолық округі әкімінің 2009 жылдың 21 қыркүйегіндегі № 26 "Тамды селолық округіне қарасты Тамды ауылының көше атауларын қайта атау және елді мекендеріне көше атауларын беру туралы" (нормативтік құқықтық актілерді мемлекеттік тіркеу тізілімінде № 3-3-88 болып тіркелген, 2009 жылдың 20 қазанында аудандық "Жұлдыз-Звезда" газетінде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мәтіні бойынша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кіріспе бөлігіндегі "Қазақстан Республикасы Үкіметінің 2005 жылғы 21 қаңтардағы № 45 қаулысымен мақұлдаған "Қазақстан Республикасындағы мемлекеттік ономастикалық жұмыс тұжырымдамасының 3,2 бөлігіне," сөздері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Тамды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Еспағамбет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