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404a" w14:textId="fbc4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Қарауылкелді ауылдық округі әкімінің 2016 жылғы 29 қарашадағы № 635 шешімі. Ақтөбе облысының Әділет департаментінде 2016 жылғы 6 желтоқсанда № 5151 болып тіркелді. Күші жойылды - Ақтөбе облысы Байғанин ауданы Қарауылкелді ауылдық округі әкімінің 2018 жылғы 19 қаңтардағы № 25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Байғанин ауданы Қарауылкелді ауылдық округі әкімінің 19.01.2018 № 25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Байғанин аудандық аумақтық инспекциясының бас мемлекеттік ветеринариялық инспекторының 2016 жылғы 26 қазандағы ұсынысы негізінде, Қарауылкелді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Ірі қара малдар арасынан бруцеллез ауруының анықталуына байланысты, Қарауылкелді ауылының "Бармақ батыр", "Барақ батыр", "Құрылысшылар" және "Қазақстан" көшелері аумағында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оның алғаш ресми жарияланған күннен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Қарауылкелді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