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085e" w14:textId="93e0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әкімдігінің 2016 жылғы 12 ақпандағы № 49 қаулысы. Ақтөбе облысының Әділет департаментінде 2016 жылғы 14 наурызда № 4778 болып тіркелді. Күші жойылды - Ақтөбе облысы Қарғалы ауданының әкімдігінің 2016 жылғы 03 мамырдағы № 177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Қарғалы ауданының әкімдігінің 03.05.2016 </w:t>
      </w:r>
      <w:r>
        <w:rPr>
          <w:rFonts w:ascii="Times New Roman"/>
          <w:b w:val="false"/>
          <w:i w:val="false"/>
          <w:color w:val="ff0000"/>
          <w:sz w:val="28"/>
        </w:rPr>
        <w:t>№ 177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Қарғалы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"Қарғалы аудандық кәсіпкерлік және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"Қарғалы аудандық кәсіпкерлік және ауыл шаруашылығы бөлімі"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Х.Жылқыбековке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"Қарғалы аудандық кәсіпкерлік және ауыл шаруашылығы бөлімі"  мемлекеттік мекемесінің  ЕРЕЖЕСІ 1.Жалпы ережелер</w:t>
      </w:r>
    </w:p>
    <w:p>
      <w:pPr>
        <w:spacing w:after="0"/>
        <w:ind w:left="0"/>
        <w:jc w:val="left"/>
      </w:pPr>
      <w:r>
        <w:rPr>
          <w:rFonts w:ascii="Times New Roman"/>
          <w:b w:val="false"/>
          <w:i w:val="false"/>
          <w:color w:val="000000"/>
          <w:sz w:val="28"/>
        </w:rPr>
        <w:t>       "Қарғалы аудандық кәсіпкерлік және ауыл шаруашылығы бөлімі" мемлекеттік мекемесі Қарғалы ауданының аумағында кәсіпкерлік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"Қарғалы аудандық кәсіпкерлік және ауыл шаруашылығы бөлімі" мемлекеттік мекемесінің ведомствалары жоқ.</w:t>
      </w:r>
      <w:r>
        <w:br/>
      </w:r>
      <w:r>
        <w:rPr>
          <w:rFonts w:ascii="Times New Roman"/>
          <w:b w:val="false"/>
          <w:i w:val="false"/>
          <w:color w:val="000000"/>
          <w:sz w:val="28"/>
        </w:rPr>
        <w:t xml:space="preserve">
       "Қарғалы аудандық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және басқа да заңдарына, өзге де нормативтік құқықтық актілеріне, сондай-ақ осы Ережеге сәйкес жүзеге асырады.</w:t>
      </w:r>
      <w:r>
        <w:br/>
      </w:r>
      <w:r>
        <w:rPr>
          <w:rFonts w:ascii="Times New Roman"/>
          <w:b w:val="false"/>
          <w:i w:val="false"/>
          <w:color w:val="000000"/>
          <w:sz w:val="28"/>
        </w:rPr>
        <w:t>
       "Қарғалы аудандық кәсіпкерлік және ауыл шаруашылығы бөлімі" мемлекеттік мекемесі ұйымдық - құқықтық нысандағы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"Қазақстан Республикасының Қаржы Министрлігінің Қазынашылық Комитеті "Ақтөбе облысы бойынша қазынашылық департаментінің Қарғалы аудандық қазынашылық басқармасы" мемлекеттік мекемесінде шоттары бар.</w:t>
      </w:r>
      <w:r>
        <w:br/>
      </w:r>
      <w:r>
        <w:rPr>
          <w:rFonts w:ascii="Times New Roman"/>
          <w:b w:val="false"/>
          <w:i w:val="false"/>
          <w:color w:val="000000"/>
          <w:sz w:val="28"/>
        </w:rPr>
        <w:t>
       "Қарғалы аудандық кәсіпкерлік және ауыл шаруашылығы бөлімі" мемлекеттік мекемесі азаматтық - құқықтық қатынастарға өз атынан түседі.</w:t>
      </w:r>
      <w:r>
        <w:br/>
      </w:r>
      <w:r>
        <w:rPr>
          <w:rFonts w:ascii="Times New Roman"/>
          <w:b w:val="false"/>
          <w:i w:val="false"/>
          <w:color w:val="000000"/>
          <w:sz w:val="28"/>
        </w:rPr>
        <w:t>
       "Қарғалы аудандық кәсіпкерлік және ауыл шаруашылығы бөлімі" мемлекеттік мекемесіне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"Қарғалы аудандық кәсіпкерлік және ауыл шаруашылығы бөлімі" мемлекеттік мекемесі өз құзыретінің мәселелері бойынша заңнамада белгіленген тәртіппен "Қарғалы аудандық кәсіпкерлік және ауыл шаруашылығы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"Қарғалы аудандық кәсіпкерлік және ауыл шаруашылығы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Заңды тұлғаның орналасқан жері: индексі 030500, Қазақстан Республикасы, Ақтөбе облысы, Қарғалы ауданы, Бадамша ауылы, Әбілқайыр хан көшесі, 38 үй. </w:t>
      </w:r>
      <w:r>
        <w:br/>
      </w:r>
      <w:r>
        <w:rPr>
          <w:rFonts w:ascii="Times New Roman"/>
          <w:b w:val="false"/>
          <w:i w:val="false"/>
          <w:color w:val="000000"/>
          <w:sz w:val="28"/>
        </w:rPr>
        <w:t>
       Мемлекеттік органның толық атауы - "Қарғалы аудандық кәсіпкерлік және ауыл шаруашылығы бөлімі</w:t>
      </w:r>
      <w:r>
        <w:rPr>
          <w:rFonts w:ascii="Times New Roman"/>
          <w:b/>
          <w:i w:val="false"/>
          <w:color w:val="000000"/>
          <w:sz w:val="28"/>
        </w:rPr>
        <w:t xml:space="preserve">" </w:t>
      </w:r>
      <w:r>
        <w:rPr>
          <w:rFonts w:ascii="Times New Roman"/>
          <w:b w:val="false"/>
          <w:i w:val="false"/>
          <w:color w:val="000000"/>
          <w:sz w:val="28"/>
        </w:rPr>
        <w:t>мемлекеттік мекемесі.</w:t>
      </w:r>
      <w:r>
        <w:br/>
      </w:r>
      <w:r>
        <w:rPr>
          <w:rFonts w:ascii="Times New Roman"/>
          <w:b w:val="false"/>
          <w:i w:val="false"/>
          <w:color w:val="000000"/>
          <w:sz w:val="28"/>
        </w:rPr>
        <w:t>
       Осы Ереже "Қарғалы аудандық кәсіпкерлік және ауыл шаруашылығы бөлімі" мемлекеттік мекемесінің құрылтай құжаты болып табылады.</w:t>
      </w:r>
      <w:r>
        <w:br/>
      </w:r>
      <w:r>
        <w:rPr>
          <w:rFonts w:ascii="Times New Roman"/>
          <w:b w:val="false"/>
          <w:i w:val="false"/>
          <w:color w:val="000000"/>
          <w:sz w:val="28"/>
        </w:rPr>
        <w:t>
       Мемлекеттік мекеменің құрылтайшысы және басқару жөніндегі уәкілетті органы "Қарғалы ауданы әкімінің аппараты" мемлекеттік мекемесі болып табылады.</w:t>
      </w:r>
      <w:r>
        <w:br/>
      </w:r>
      <w:r>
        <w:rPr>
          <w:rFonts w:ascii="Times New Roman"/>
          <w:b w:val="false"/>
          <w:i w:val="false"/>
          <w:color w:val="000000"/>
          <w:sz w:val="28"/>
        </w:rPr>
        <w:t>
       "Қарғалы аудандық кәсіпкерлік және ауыл шаруашылығы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"Қарғалы аудандық кәсіпкерлік және ауыл шаруашылығы бөлімі" мемлекеттік мекемесіне кәсіпкерлік субъектілерімен "Қарғалы аудандық кәсіпкерлік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2.Мемлекеттік органның миссиясы, негізгі міндеттері,</w:t>
      </w:r>
      <w:r>
        <w:br/>
      </w:r>
      <w:r>
        <w:rPr>
          <w:rFonts w:ascii="Times New Roman"/>
          <w:b/>
          <w:i w:val="false"/>
          <w:color w:val="000000"/>
        </w:rPr>
        <w:t>функциялары, құқықтары мен міндеттері</w:t>
      </w:r>
    </w:p>
    <w:p>
      <w:pPr>
        <w:spacing w:after="0"/>
        <w:ind w:left="0"/>
        <w:jc w:val="left"/>
      </w:pPr>
      <w:r>
        <w:rPr>
          <w:rFonts w:ascii="Times New Roman"/>
          <w:b w:val="false"/>
          <w:i w:val="false"/>
          <w:color w:val="000000"/>
          <w:sz w:val="28"/>
        </w:rPr>
        <w:t>       "Қарғалы аудандық кәсіпкерлік және ауыл шаруашылығы бөлімі" мемлекеттік мекемесінің миссиясы: аудан аумағында кәсіпкерлік пен ауыл шаруашылығы саласында мемлекеттік саясаттың негізгі бағыттарын жүзеге асыруды қамтамасыз ету.</w:t>
      </w:r>
      <w:r>
        <w:br/>
      </w:r>
      <w:r>
        <w:rPr>
          <w:rFonts w:ascii="Times New Roman"/>
          <w:b w:val="false"/>
          <w:i w:val="false"/>
          <w:color w:val="000000"/>
          <w:sz w:val="28"/>
        </w:rPr>
        <w:t>
       "Қарғалы аудандық кәсіпкерлік және ауыл шаруашылығы бөлімі" мемлекеттік мекемесінің міндеттері:</w:t>
      </w:r>
      <w:r>
        <w:br/>
      </w:r>
      <w:r>
        <w:rPr>
          <w:rFonts w:ascii="Times New Roman"/>
          <w:b w:val="false"/>
          <w:i w:val="false"/>
          <w:color w:val="000000"/>
          <w:sz w:val="28"/>
        </w:rPr>
        <w:t>
      1) аудандағы кәсіпкерлік, ауыл шаруашылығы, туристік қызмет, индустриалдық - инновациялық даму, инвестициялық қызмет саласындағы мемлекеттік саясаттың стратегиялық мақсаттары мен басымдықтарын негізгі бағыттарын қалыптастыру;</w:t>
      </w:r>
      <w:r>
        <w:br/>
      </w:r>
      <w:r>
        <w:rPr>
          <w:rFonts w:ascii="Times New Roman"/>
          <w:b w:val="false"/>
          <w:i w:val="false"/>
          <w:color w:val="000000"/>
          <w:sz w:val="28"/>
        </w:rPr>
        <w:t>
      2) аудандағы кәсіпкерлік, ауыл шаруашылығы, туристік қызмет, индустриалдық - инновациялық даму, инвестициялық қызметтің даму жағдайына талдау;</w:t>
      </w:r>
      <w:r>
        <w:br/>
      </w:r>
      <w:r>
        <w:rPr>
          <w:rFonts w:ascii="Times New Roman"/>
          <w:b w:val="false"/>
          <w:i w:val="false"/>
          <w:color w:val="000000"/>
          <w:sz w:val="28"/>
        </w:rPr>
        <w:t>
      3) аудандағы кәсіпкерлік, ауыл шаруашылығы, туристік қызмет, индустриалдық - инновациялық даму, инвестициялық қызмет саласындағы мемлекеттік саясатты жүзеге асыруға қатысу;</w:t>
      </w:r>
      <w:r>
        <w:br/>
      </w:r>
      <w:r>
        <w:rPr>
          <w:rFonts w:ascii="Times New Roman"/>
          <w:b w:val="false"/>
          <w:i w:val="false"/>
          <w:color w:val="000000"/>
          <w:sz w:val="28"/>
        </w:rPr>
        <w:t>
      4) несиелік, инвестициялық және сауда саясатын сондай-ақ, кәсіпкерлік субъектілеріне қатысты жекешелендіру саясатын қалыптастыруға қатысу;</w:t>
      </w:r>
      <w:r>
        <w:br/>
      </w:r>
      <w:r>
        <w:rPr>
          <w:rFonts w:ascii="Times New Roman"/>
          <w:b w:val="false"/>
          <w:i w:val="false"/>
          <w:color w:val="000000"/>
          <w:sz w:val="28"/>
        </w:rPr>
        <w:t>
      5) ауданның азық-түлік қауіпсіздігінің жағдайына мониторинг жүргізу.</w:t>
      </w:r>
      <w:r>
        <w:br/>
      </w:r>
      <w:r>
        <w:rPr>
          <w:rFonts w:ascii="Times New Roman"/>
          <w:b w:val="false"/>
          <w:i w:val="false"/>
          <w:color w:val="000000"/>
          <w:sz w:val="28"/>
        </w:rPr>
        <w:t>
      16. Функциялары:</w:t>
      </w:r>
      <w:r>
        <w:br/>
      </w:r>
      <w:r>
        <w:rPr>
          <w:rFonts w:ascii="Times New Roman"/>
          <w:b w:val="false"/>
          <w:i w:val="false"/>
          <w:color w:val="000000"/>
          <w:sz w:val="28"/>
        </w:rPr>
        <w:t>
      "Қарғалы аудандық кәсіпкерлік және ауыл шаруашылығы бөлімі" мемлекеттік мекемесі заңмен белгіленген тәртіпте және өзіне жүктелген міндеттерге сәйкес келесі функцияларды іске асырады:</w:t>
      </w:r>
      <w:r>
        <w:br/>
      </w:r>
      <w:r>
        <w:rPr>
          <w:rFonts w:ascii="Times New Roman"/>
          <w:b w:val="false"/>
          <w:i w:val="false"/>
          <w:color w:val="000000"/>
          <w:sz w:val="28"/>
        </w:rPr>
        <w:t>
      1) аудандағы шағын және орта кәсіпкерлік, ауыл шаруашылығы, туристік қызмет, индустриалдық - инновациялық даму, инвестициялық қызмет саласындағы бағдарламаларды әзірлеу және жүзеге асыру;</w:t>
      </w:r>
      <w:r>
        <w:br/>
      </w:r>
      <w:r>
        <w:rPr>
          <w:rFonts w:ascii="Times New Roman"/>
          <w:b w:val="false"/>
          <w:i w:val="false"/>
          <w:color w:val="000000"/>
          <w:sz w:val="28"/>
        </w:rPr>
        <w:t>
      2) мүдделі мемлекеттік органдармен бірлесіп шағын және орта бизнес субъектілерінің түрлі мемлекеттік тапсырыстар мен бағдарламаларды орындауға тарту тәртібін анықтауға қатысады;</w:t>
      </w:r>
      <w:r>
        <w:br/>
      </w:r>
      <w:r>
        <w:rPr>
          <w:rFonts w:ascii="Times New Roman"/>
          <w:b w:val="false"/>
          <w:i w:val="false"/>
          <w:color w:val="000000"/>
          <w:sz w:val="28"/>
        </w:rPr>
        <w:t>
      3) ауданның кәсіпкерлік, аграрлық сектор, туристік қызмет, индустриалдық - инновациялық даму, инвестициялық қызметінің дамуына талдау, болжам жасау және мониторинг жасау;</w:t>
      </w:r>
      <w:r>
        <w:br/>
      </w:r>
      <w:r>
        <w:rPr>
          <w:rFonts w:ascii="Times New Roman"/>
          <w:b w:val="false"/>
          <w:i w:val="false"/>
          <w:color w:val="000000"/>
          <w:sz w:val="28"/>
        </w:rPr>
        <w:t>
      4) Қазақстан Республикасы заңнамасының талаптарына сәйкес агроөнеркәсіп кешенінің субъектілерін мемлекеттік қолдауды іске асырады;</w:t>
      </w:r>
      <w:r>
        <w:br/>
      </w:r>
      <w:r>
        <w:rPr>
          <w:rFonts w:ascii="Times New Roman"/>
          <w:b w:val="false"/>
          <w:i w:val="false"/>
          <w:color w:val="000000"/>
          <w:sz w:val="28"/>
        </w:rPr>
        <w:t>
      5) өсімдік шаруашылығындағы шаруашылық етуші субъектілерді міндетті сақтандыру келісім-шарттарын жасауды ұйымдастырады және қатысады;</w:t>
      </w:r>
      <w:r>
        <w:br/>
      </w:r>
      <w:r>
        <w:rPr>
          <w:rFonts w:ascii="Times New Roman"/>
          <w:b w:val="false"/>
          <w:i w:val="false"/>
          <w:color w:val="000000"/>
          <w:sz w:val="28"/>
        </w:rPr>
        <w:t>
      6) сақтандыру рыногына қатысушылар мен агенттен қажетті мәліметтер мен құжаттарды сұратады;</w:t>
      </w:r>
      <w:r>
        <w:br/>
      </w:r>
      <w:r>
        <w:rPr>
          <w:rFonts w:ascii="Times New Roman"/>
          <w:b w:val="false"/>
          <w:i w:val="false"/>
          <w:color w:val="000000"/>
          <w:sz w:val="28"/>
        </w:rPr>
        <w:t>
      7) агроөнеркәсіп кешенін дамытуды мемлекеттік реттеуді ұйымдастыру;</w:t>
      </w:r>
      <w:r>
        <w:br/>
      </w:r>
      <w:r>
        <w:rPr>
          <w:rFonts w:ascii="Times New Roman"/>
          <w:b w:val="false"/>
          <w:i w:val="false"/>
          <w:color w:val="000000"/>
          <w:sz w:val="28"/>
        </w:rPr>
        <w:t>
      8) ауылдағы шаруашылық етуші субъектілердің экономикалық қызметі механизмін әзірлеу мен жетілдіруге қатысу;</w:t>
      </w:r>
      <w:r>
        <w:br/>
      </w:r>
      <w:r>
        <w:rPr>
          <w:rFonts w:ascii="Times New Roman"/>
          <w:b w:val="false"/>
          <w:i w:val="false"/>
          <w:color w:val="000000"/>
          <w:sz w:val="28"/>
        </w:rPr>
        <w:t>
      9) ауыл шаруашылығы өнімдері сапасының стандарттарын және оның қайта өңдеу нәтижелерін жетілдіру жөнінде ұсыныстар енгізу;</w:t>
      </w:r>
      <w:r>
        <w:br/>
      </w:r>
      <w:r>
        <w:rPr>
          <w:rFonts w:ascii="Times New Roman"/>
          <w:b w:val="false"/>
          <w:i w:val="false"/>
          <w:color w:val="000000"/>
          <w:sz w:val="28"/>
        </w:rPr>
        <w:t>
      10) ауданның аграрлық секторында басқарудың ақпараттық маркетингтік жүйесін ендіру, нарықтық инфрақұрылымды дамыту;</w:t>
      </w:r>
      <w:r>
        <w:br/>
      </w:r>
      <w:r>
        <w:rPr>
          <w:rFonts w:ascii="Times New Roman"/>
          <w:b w:val="false"/>
          <w:i w:val="false"/>
          <w:color w:val="000000"/>
          <w:sz w:val="28"/>
        </w:rPr>
        <w:t>
      11) ауданның азық-түлік дақылымен және оның қайта өңделген өнімдерімен қамтамасыз етілуіне мониторинг жасау;</w:t>
      </w:r>
      <w:r>
        <w:br/>
      </w:r>
      <w:r>
        <w:rPr>
          <w:rFonts w:ascii="Times New Roman"/>
          <w:b w:val="false"/>
          <w:i w:val="false"/>
          <w:color w:val="000000"/>
          <w:sz w:val="28"/>
        </w:rPr>
        <w:t>
      12) дәнді дақылдар нарығына қатысушылардан дақылдың бар-жоғына және қозғалысына ақпарат жинау;</w:t>
      </w:r>
      <w:r>
        <w:br/>
      </w:r>
      <w:r>
        <w:rPr>
          <w:rFonts w:ascii="Times New Roman"/>
          <w:b w:val="false"/>
          <w:i w:val="false"/>
          <w:color w:val="000000"/>
          <w:sz w:val="28"/>
        </w:rPr>
        <w:t>
      13) ауыл шаруашылығы құрылымдарының егіс алқаптары, шығымдылық пен дақылдардың жалпы өнімі жөнінде ұсынған деректеріне мониторинг жүргізу;</w:t>
      </w:r>
      <w:r>
        <w:br/>
      </w:r>
      <w:r>
        <w:rPr>
          <w:rFonts w:ascii="Times New Roman"/>
          <w:b w:val="false"/>
          <w:i w:val="false"/>
          <w:color w:val="000000"/>
          <w:sz w:val="28"/>
        </w:rPr>
        <w:t>
      14) ауыл шаруашылығы құрылымдарының ауыл шаруашылығы дақылдарын өңдеу технологияларын сақтауларына мониторинг жүргізу;</w:t>
      </w:r>
      <w:r>
        <w:br/>
      </w:r>
      <w:r>
        <w:rPr>
          <w:rFonts w:ascii="Times New Roman"/>
          <w:b w:val="false"/>
          <w:i w:val="false"/>
          <w:color w:val="000000"/>
          <w:sz w:val="28"/>
        </w:rPr>
        <w:t>
      15) ауыл шаруашылығы тауарларын өндірушілерге зиянды организмдер мен жануарлардың ауруларына қарсы фитосанитарлық шараларды жүргізуге кеңестік көмек көрсету;</w:t>
      </w:r>
      <w:r>
        <w:br/>
      </w:r>
      <w:r>
        <w:rPr>
          <w:rFonts w:ascii="Times New Roman"/>
          <w:b w:val="false"/>
          <w:i w:val="false"/>
          <w:color w:val="000000"/>
          <w:sz w:val="28"/>
        </w:rPr>
        <w:t>
      16) өсімдіктерді қорғау мен карантиндеу саласындағы алдыңғы қатарлы тәжірибені тарату;</w:t>
      </w:r>
      <w:r>
        <w:br/>
      </w:r>
      <w:r>
        <w:rPr>
          <w:rFonts w:ascii="Times New Roman"/>
          <w:b w:val="false"/>
          <w:i w:val="false"/>
          <w:color w:val="000000"/>
          <w:sz w:val="28"/>
        </w:rPr>
        <w:t>
      17) селекциялық-асыл тұқымдандыру жұмыстарын, тұқым шаруашылығы, ауыл шаруашылығы өнімдерін қайта өңдеу мен сатуға қатысу мен ұйымдастыру;</w:t>
      </w:r>
      <w:r>
        <w:br/>
      </w:r>
      <w:r>
        <w:rPr>
          <w:rFonts w:ascii="Times New Roman"/>
          <w:b w:val="false"/>
          <w:i w:val="false"/>
          <w:color w:val="000000"/>
          <w:sz w:val="28"/>
        </w:rPr>
        <w:t>
      18) ауыл шаруашылығы өнімдерін өндіру, қайта өңдеу мен сатудың тиімді, бәсекеге қабілетті технологиясын ендіруге жәрдем ету;</w:t>
      </w:r>
      <w:r>
        <w:br/>
      </w:r>
      <w:r>
        <w:rPr>
          <w:rFonts w:ascii="Times New Roman"/>
          <w:b w:val="false"/>
          <w:i w:val="false"/>
          <w:color w:val="000000"/>
          <w:sz w:val="28"/>
        </w:rPr>
        <w:t>
      19) қолдан ұрықтандыру және табынды қайта құрудағы алдыңғы қатарлы технологияларды ендіру есебінен асыл тұқымды жоғары өнімді малдарды сақтау және мал басын көбейту;</w:t>
      </w:r>
      <w:r>
        <w:br/>
      </w:r>
      <w:r>
        <w:rPr>
          <w:rFonts w:ascii="Times New Roman"/>
          <w:b w:val="false"/>
          <w:i w:val="false"/>
          <w:color w:val="000000"/>
          <w:sz w:val="28"/>
        </w:rPr>
        <w:t>
      20) қойларды механикаландырып қырқу, жем-шөп дайындау мен қамтамасыз ету, мал сою жөніндегі қызметтерді көрсетуге мамандандырылған сервис-орталықтарын құруға жәрдем ету;</w:t>
      </w:r>
      <w:r>
        <w:br/>
      </w:r>
      <w:r>
        <w:rPr>
          <w:rFonts w:ascii="Times New Roman"/>
          <w:b w:val="false"/>
          <w:i w:val="false"/>
          <w:color w:val="000000"/>
          <w:sz w:val="28"/>
        </w:rPr>
        <w:t>
      21) аудан шаруашылықтарында орта-ірі тауар өндірістерін әрі қарай дамыту жөніндегі перспективалы бизнес-жобаларды ендіруге жәрдем ету;</w:t>
      </w:r>
      <w:r>
        <w:br/>
      </w:r>
      <w:r>
        <w:rPr>
          <w:rFonts w:ascii="Times New Roman"/>
          <w:b w:val="false"/>
          <w:i w:val="false"/>
          <w:color w:val="000000"/>
          <w:sz w:val="28"/>
        </w:rPr>
        <w:t>
      22) қызмет механизмдерін субсидиялауды жетілдіруге бағытталған:</w:t>
      </w:r>
      <w:r>
        <w:br/>
      </w:r>
      <w:r>
        <w:rPr>
          <w:rFonts w:ascii="Times New Roman"/>
          <w:b w:val="false"/>
          <w:i w:val="false"/>
          <w:color w:val="000000"/>
          <w:sz w:val="28"/>
        </w:rPr>
        <w:t>
      - ауыл шаруашылығы тауарларын өндірушілерге арналған асыл тұқымды өнімдерді сатып алу және қол жетімділігін қамтамасыз етуге;</w:t>
      </w:r>
      <w:r>
        <w:br/>
      </w:r>
      <w:r>
        <w:rPr>
          <w:rFonts w:ascii="Times New Roman"/>
          <w:b w:val="false"/>
          <w:i w:val="false"/>
          <w:color w:val="000000"/>
          <w:sz w:val="28"/>
        </w:rPr>
        <w:t>
      - жануарлардың барлық түрлерінің жоғары сыныпты асыл тұқымды аналық бастарын сақтау және тиімді пайдалануға;</w:t>
      </w:r>
      <w:r>
        <w:br/>
      </w:r>
      <w:r>
        <w:rPr>
          <w:rFonts w:ascii="Times New Roman"/>
          <w:b w:val="false"/>
          <w:i w:val="false"/>
          <w:color w:val="000000"/>
          <w:sz w:val="28"/>
        </w:rPr>
        <w:t>
      - жергілікті бюджет қаражаттарынан асыл тұқымды мал шаруашылығы мен құс шаруашылығын дамытуға бағытталған қызметтерді субсидиялау механизмдерін жетілдіру;</w:t>
      </w:r>
      <w:r>
        <w:br/>
      </w:r>
      <w:r>
        <w:rPr>
          <w:rFonts w:ascii="Times New Roman"/>
          <w:b w:val="false"/>
          <w:i w:val="false"/>
          <w:color w:val="000000"/>
          <w:sz w:val="28"/>
        </w:rPr>
        <w:t>
      23) орта-ірі тауар өндірістері мен аграрлық құрылымдарды мамандармен кадрлық қамтамасыз ету бойынша жәрдем ету;</w:t>
      </w:r>
      <w:r>
        <w:br/>
      </w:r>
      <w:r>
        <w:rPr>
          <w:rFonts w:ascii="Times New Roman"/>
          <w:b w:val="false"/>
          <w:i w:val="false"/>
          <w:color w:val="000000"/>
          <w:sz w:val="28"/>
        </w:rPr>
        <w:t>
      24) ауданның аграрлық азық-түліктік қауіпсіздігі мен ауыл шаруашылығы өнімдерін импортқа шығару мақсаттарына жетуді қамтамасыз ететін шараларын іске асыру;</w:t>
      </w:r>
      <w:r>
        <w:br/>
      </w:r>
      <w:r>
        <w:rPr>
          <w:rFonts w:ascii="Times New Roman"/>
          <w:b w:val="false"/>
          <w:i w:val="false"/>
          <w:color w:val="000000"/>
          <w:sz w:val="28"/>
        </w:rPr>
        <w:t>
      25) қайта өңдеу кәсіпорындарының өндірістік қызметінің жағдайы мен нәтижелеріне мониторинг жүргізу;</w:t>
      </w:r>
      <w:r>
        <w:br/>
      </w:r>
      <w:r>
        <w:rPr>
          <w:rFonts w:ascii="Times New Roman"/>
          <w:b w:val="false"/>
          <w:i w:val="false"/>
          <w:color w:val="000000"/>
          <w:sz w:val="28"/>
        </w:rPr>
        <w:t>
      26) қаржы, банк мекемелерімен ауыл шаруашылығы тауарларын өндірушілерді несиелеу және қаржыландыру жұмыстарын ұйымдастыру;</w:t>
      </w:r>
      <w:r>
        <w:br/>
      </w:r>
      <w:r>
        <w:rPr>
          <w:rFonts w:ascii="Times New Roman"/>
          <w:b w:val="false"/>
          <w:i w:val="false"/>
          <w:color w:val="000000"/>
          <w:sz w:val="28"/>
        </w:rPr>
        <w:t>
      27) жануарларды өсіру, дайындау (сою), сақтау, қайта өңдеу және сату, мал өнімдері мен шикізаттарын сатуды іске асыратын нысандарды пайдалануға қабылдау жөніндегі мемлекеттік комиссияны ұйымдастырады;</w:t>
      </w:r>
      <w:r>
        <w:br/>
      </w:r>
      <w:r>
        <w:rPr>
          <w:rFonts w:ascii="Times New Roman"/>
          <w:b w:val="false"/>
          <w:i w:val="false"/>
          <w:color w:val="000000"/>
          <w:sz w:val="28"/>
        </w:rPr>
        <w:t>
      28) агроөнеркәсіп кешенін дамытудың мемлекеттік техникалық инспекциясын іске асырады;</w:t>
      </w:r>
      <w:r>
        <w:br/>
      </w:r>
      <w:r>
        <w:rPr>
          <w:rFonts w:ascii="Times New Roman"/>
          <w:b w:val="false"/>
          <w:i w:val="false"/>
          <w:color w:val="000000"/>
          <w:sz w:val="28"/>
        </w:rPr>
        <w:t>
      29) аудан шаруашылықтарында ауыл шаруашылығы техникаларының бар-жоғына, қажеттілігіне және сатып алынуына мониторинг;</w:t>
      </w:r>
      <w:r>
        <w:br/>
      </w:r>
      <w:r>
        <w:rPr>
          <w:rFonts w:ascii="Times New Roman"/>
          <w:b w:val="false"/>
          <w:i w:val="false"/>
          <w:color w:val="000000"/>
          <w:sz w:val="28"/>
        </w:rPr>
        <w:t>
      30) ауыл шаруашылығы өндірісін механикаландыру саласындағы алдыңғы қатарлы тәжірибені ендіру;</w:t>
      </w:r>
      <w:r>
        <w:br/>
      </w:r>
      <w:r>
        <w:rPr>
          <w:rFonts w:ascii="Times New Roman"/>
          <w:b w:val="false"/>
          <w:i w:val="false"/>
          <w:color w:val="000000"/>
          <w:sz w:val="28"/>
        </w:rPr>
        <w:t>
      31) ауыл шаруашылығы құрылымдары, шаруа қожалығы басшылары мен мамандарын оқыту мен қайта даярлауды ұйымдастыру;</w:t>
      </w:r>
      <w:r>
        <w:br/>
      </w:r>
      <w:r>
        <w:rPr>
          <w:rFonts w:ascii="Times New Roman"/>
          <w:b w:val="false"/>
          <w:i w:val="false"/>
          <w:color w:val="000000"/>
          <w:sz w:val="28"/>
        </w:rPr>
        <w:t>
      32) ауыл шаруашылығы техникаларының көктемгі-егіс жұмыстарына жөнделуі мен даярлығының есебін жүргізу;</w:t>
      </w:r>
      <w:r>
        <w:br/>
      </w:r>
      <w:r>
        <w:rPr>
          <w:rFonts w:ascii="Times New Roman"/>
          <w:b w:val="false"/>
          <w:i w:val="false"/>
          <w:color w:val="000000"/>
          <w:sz w:val="28"/>
        </w:rPr>
        <w:t>
      33) тракторлар және олардың базасында дайындалған өзі жүретін шасси мен механизмдерді, өзі жүретін ауыл шаруашылығы, мелиоративті және жол-құрылыс көліктері мен механизмдері, сондай-ақ, жол талғамайтын арнаулы көліктерді басқару құқығына куәлік беру;</w:t>
      </w:r>
      <w:r>
        <w:br/>
      </w:r>
      <w:r>
        <w:rPr>
          <w:rFonts w:ascii="Times New Roman"/>
          <w:b w:val="false"/>
          <w:i w:val="false"/>
          <w:color w:val="000000"/>
          <w:sz w:val="28"/>
        </w:rPr>
        <w:t>
      34) тракторлар және олардың базасында дайындалған өзі жүретін шасси мен механизмдерді, өзі жүретін ауыл шаруашылығы, мелиоративті және жол - құрылыс көліктері мен механизмдері, сондай-ақ, жол талғамайтын арнаулы көліктерді сенім хат бойынша басқаратын тұлғаларды тіркеу;</w:t>
      </w:r>
      <w:r>
        <w:br/>
      </w:r>
      <w:r>
        <w:rPr>
          <w:rFonts w:ascii="Times New Roman"/>
          <w:b w:val="false"/>
          <w:i w:val="false"/>
          <w:color w:val="000000"/>
          <w:sz w:val="28"/>
        </w:rPr>
        <w:t>
      35) тракторлар және олардың базасында дайындалған өзі жүретін шасси мен механизмдерді, олардың арнаулы жабдықтары тіркелген тіркемелері, өзі жүретін ауыл шаруашылығы, мелиоративті және жол-құрылыс көліктері мен механизмдері, сондай-ақ, жол талғамайтын арнаулы көліктерді жыл сайынғы мемлекеттік техникалық тексеруден өткізу;</w:t>
      </w:r>
      <w:r>
        <w:br/>
      </w:r>
      <w:r>
        <w:rPr>
          <w:rFonts w:ascii="Times New Roman"/>
          <w:b w:val="false"/>
          <w:i w:val="false"/>
          <w:color w:val="000000"/>
          <w:sz w:val="28"/>
        </w:rPr>
        <w:t>
      36) тракторлар және олардың базасында дайындалған өзі жүретін шасси мен механизмдерді, олардың арнаулы жабдықтары тіркелген тіркемелері, өзі жүретін ауыл шаруашылығы, мелиоративті және жол-құрылыс көліктері мен механизмдері, сондай-ақ, жол талғамайтын арнаулы көліктерді тіреку нөмірлерін беріп тіркеу, қайта тіркеу;</w:t>
      </w:r>
      <w:r>
        <w:br/>
      </w:r>
      <w:r>
        <w:rPr>
          <w:rFonts w:ascii="Times New Roman"/>
          <w:b w:val="false"/>
          <w:i w:val="false"/>
          <w:color w:val="000000"/>
          <w:sz w:val="28"/>
        </w:rPr>
        <w:t>
      37) тракторлар және олардың базасында дайындалған өзі жүретін шасси мен механизмдерге, олардың арнаулы жабдықтары тіркелген тіркемелерге, өзі жүретін ауыл шаруашылығы, мелиоративті және жол-құрылыс көліктері мен механизмдеріне, сондай-ақ, жол талғамайтын арнаулы көліктерге кепілді мемлекеттік тіркеу туралы куәлікті тіркеу мен беру;</w:t>
      </w:r>
      <w:r>
        <w:br/>
      </w:r>
      <w:r>
        <w:rPr>
          <w:rFonts w:ascii="Times New Roman"/>
          <w:b w:val="false"/>
          <w:i w:val="false"/>
          <w:color w:val="000000"/>
          <w:sz w:val="28"/>
        </w:rPr>
        <w:t>
      38) тракторлар және олардың базасында дайындалған өзі жүретін шасси мен механизмдердің, олардың арнаулы жабдықтары тіркелген тіркемелердің, өзі жүретін ауыл шаруашылығы, мелиоративті және жол-құрылыс көліктері мен механизмдердің, сондай-ақ, жол талғамайтын арнаулы көліктердің кепілдікте жоқтығы (барлығы) туралы ақпарат беру;</w:t>
      </w:r>
      <w:r>
        <w:br/>
      </w:r>
      <w:r>
        <w:rPr>
          <w:rFonts w:ascii="Times New Roman"/>
          <w:b w:val="false"/>
          <w:i w:val="false"/>
          <w:color w:val="000000"/>
          <w:sz w:val="28"/>
        </w:rPr>
        <w:t>
      39) аудандағы кәсіпкерлік, аграрлық сектор мен туризмді қолдау инфрақұрылымдарының құрылуы мен қалыптасуына жәрдем ету;</w:t>
      </w:r>
      <w:r>
        <w:br/>
      </w:r>
      <w:r>
        <w:rPr>
          <w:rFonts w:ascii="Times New Roman"/>
          <w:b w:val="false"/>
          <w:i w:val="false"/>
          <w:color w:val="000000"/>
          <w:sz w:val="28"/>
        </w:rPr>
        <w:t>
      40) өз құзырының шегінде басым бағыттағы жобаларды қаржыландыру және несиелендіру мәселелері бойынша банктер және қаржы ұйымдарымен өзара әрекет ету;</w:t>
      </w:r>
      <w:r>
        <w:br/>
      </w:r>
      <w:r>
        <w:rPr>
          <w:rFonts w:ascii="Times New Roman"/>
          <w:b w:val="false"/>
          <w:i w:val="false"/>
          <w:color w:val="000000"/>
          <w:sz w:val="28"/>
        </w:rPr>
        <w:t>
      41) мемлекет меншігіндегі пайдаланылмайтын нысандарды шағын және орта бизнес субъектілеріне жекешелендіру және беру саясатын жүзеге асыруды қалыптастыруға қатысу;</w:t>
      </w:r>
      <w:r>
        <w:br/>
      </w:r>
      <w:r>
        <w:rPr>
          <w:rFonts w:ascii="Times New Roman"/>
          <w:b w:val="false"/>
          <w:i w:val="false"/>
          <w:color w:val="000000"/>
          <w:sz w:val="28"/>
        </w:rPr>
        <w:t>
      42) кәсіпкерлік пен ауыл шаруашылығын қолдау мен дамыту мәселелері бойынша мемлекеттік органдар, ұйымдар мен азаматтардың арыз-шағымдарын қарау;</w:t>
      </w:r>
      <w:r>
        <w:br/>
      </w:r>
      <w:r>
        <w:rPr>
          <w:rFonts w:ascii="Times New Roman"/>
          <w:b w:val="false"/>
          <w:i w:val="false"/>
          <w:color w:val="000000"/>
          <w:sz w:val="28"/>
        </w:rPr>
        <w:t>
      43) кәсіпкерлік, аграрлық сектор, инвестициялық қызмет, туризм мәселелерін бұқаралық ақпарат құралдарында жариялау;</w:t>
      </w:r>
      <w:r>
        <w:br/>
      </w:r>
      <w:r>
        <w:rPr>
          <w:rFonts w:ascii="Times New Roman"/>
          <w:b w:val="false"/>
          <w:i w:val="false"/>
          <w:color w:val="000000"/>
          <w:sz w:val="28"/>
        </w:rPr>
        <w:t>
      44) кәсіпкерлік, ауыл шаруашылығы, туризм, инвестициялық қызмет мәселелері бойынша форумдар, көрмелер, мәжілістер мен семинарлар ұйымдастыру мен өткізу.</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"Қарғалы аудандық кәсіпкерлік және ауыл шаруашылық бөлімі" мемлекеттік мекемесі өзіне жүктелген міндеттер мен функцияларды жүзеге асыру үшін:</w:t>
      </w:r>
      <w:r>
        <w:br/>
      </w:r>
      <w:r>
        <w:rPr>
          <w:rFonts w:ascii="Times New Roman"/>
          <w:b w:val="false"/>
          <w:i w:val="false"/>
          <w:color w:val="000000"/>
          <w:sz w:val="28"/>
        </w:rPr>
        <w:t>
      </w:t>
      </w:r>
      <w:r>
        <w:rPr>
          <w:rFonts w:ascii="Times New Roman"/>
          <w:b w:val="false"/>
          <w:i w:val="false"/>
          <w:color w:val="000000"/>
          <w:sz w:val="28"/>
        </w:rPr>
        <w:t>заңнамамен, басқа да нормативтік актілермен белгіленген тәртіппен облыстық, қалалық және аудандық атқарушы органдардан және басқа мемлекеттік және мемлекеттік</w:t>
      </w:r>
      <w:r>
        <w:br/>
      </w:r>
      <w:r>
        <w:rPr>
          <w:rFonts w:ascii="Times New Roman"/>
          <w:b w:val="false"/>
          <w:i w:val="false"/>
          <w:color w:val="000000"/>
          <w:sz w:val="28"/>
        </w:rPr>
        <w:t>
      емес құрылымдардан бөлімнің құзыретіне кіретін мәселелер жөнінде қажетті материалдарды сұратып алуға және тиісінше хат жазысуды жүргізуге;</w:t>
      </w:r>
      <w:r>
        <w:br/>
      </w:r>
      <w:r>
        <w:rPr>
          <w:rFonts w:ascii="Times New Roman"/>
          <w:b w:val="false"/>
          <w:i w:val="false"/>
          <w:color w:val="000000"/>
          <w:sz w:val="28"/>
        </w:rPr>
        <w:t xml:space="preserve">
      2) </w:t>
      </w:r>
      <w:r>
        <w:rPr>
          <w:rFonts w:ascii="Times New Roman"/>
          <w:b w:val="false"/>
          <w:i w:val="false"/>
          <w:color w:val="000000"/>
          <w:sz w:val="28"/>
        </w:rPr>
        <w:t>бөлімнің құзыретіне кіретін мәселелер бойынша болжамдар, бағдарламалар, талдамалы шолулар дайындағанда заңда белгіленген тәртіппен сарапшылар, басқа атқарушы органдардан мамандар тартуға;</w:t>
      </w:r>
      <w:r>
        <w:br/>
      </w:r>
      <w:r>
        <w:rPr>
          <w:rFonts w:ascii="Times New Roman"/>
          <w:b w:val="false"/>
          <w:i w:val="false"/>
          <w:color w:val="000000"/>
          <w:sz w:val="28"/>
        </w:rPr>
        <w:t xml:space="preserve">
      3) аймақтық, салалық бағдарламаларды жүзеге асыруға, аталған органдар мен ұйымдардың лауазымды тұлғаларын мемлекеттік мекеменің құзырына кіретін мәселелер бойынша тыңдауды іске асыруға; </w:t>
      </w:r>
      <w:r>
        <w:br/>
      </w:r>
      <w:r>
        <w:rPr>
          <w:rFonts w:ascii="Times New Roman"/>
          <w:b w:val="false"/>
          <w:i w:val="false"/>
          <w:color w:val="000000"/>
          <w:sz w:val="28"/>
        </w:rPr>
        <w:t>
      4) кәсіпкерлікті және ауыл шаруашылығын қолдау мен дамыту жағдайына әсер ететін басқа жағдайларда қаржылық-несиелік, инвестициялық, жекешелендіру, салық саясаты мәселелері жөнінде шешімдерді әзірлеуге қатысуға;</w:t>
      </w:r>
      <w:r>
        <w:br/>
      </w:r>
      <w:r>
        <w:rPr>
          <w:rFonts w:ascii="Times New Roman"/>
          <w:b w:val="false"/>
          <w:i w:val="false"/>
          <w:color w:val="000000"/>
          <w:sz w:val="28"/>
        </w:rPr>
        <w:t>
      5) басқа аудандар мен облыстың тиісті құрылымдарымен іскерлік қарым-қатынас орнату, ақпаратпен және тәжірибе алмасу мақсатында өзара әрекет етуге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left"/>
      </w:pPr>
      <w:r>
        <w:rPr>
          <w:rFonts w:ascii="Times New Roman"/>
          <w:b w:val="false"/>
          <w:i w:val="false"/>
          <w:color w:val="000000"/>
          <w:sz w:val="28"/>
        </w:rPr>
        <w:t>      18. "Қарғалы аудандық кәсіпкерлік және ауыл шаруашылығы бөлімі" мемлекеттік мекемесіндегі басшылықты "Қарғалы аудандық кәсіпкерлік және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"Қарғалы аудандық кәсіпкерлік және ауыл шаруашылығы бөлімі" мемлекеттік мекемесінің бірінші басшысын Қазақстан Республикасының заңнамасына сәйкес Қарғалы ауданының әкімі қызметке тағайындайды және қызметтен босатады.</w:t>
      </w:r>
      <w:r>
        <w:br/>
      </w:r>
      <w:r>
        <w:rPr>
          <w:rFonts w:ascii="Times New Roman"/>
          <w:b w:val="false"/>
          <w:i w:val="false"/>
          <w:color w:val="000000"/>
          <w:sz w:val="28"/>
        </w:rPr>
        <w:t>
      20. "Қарғалы аудандық кәсіпкерлік және ауыл шаруашылығы бөлімі" мемлекеттік мекемесінің бірінші басшысының ҚазақстанРеспубликасының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21. "Қарғалы аудандық кәсіпкерлік және ауыл шаруашылығы бөлімі" мемлекеттік мекемесінің бірінші басшысының өкілеттігі:</w:t>
      </w:r>
      <w:r>
        <w:br/>
      </w:r>
      <w:r>
        <w:rPr>
          <w:rFonts w:ascii="Times New Roman"/>
          <w:b w:val="false"/>
          <w:i w:val="false"/>
          <w:color w:val="000000"/>
          <w:sz w:val="28"/>
        </w:rPr>
        <w:t>
      1) бөлімнің жұмысын ұйымдастыру және басшылық жасау;</w:t>
      </w:r>
      <w:r>
        <w:br/>
      </w:r>
      <w:r>
        <w:rPr>
          <w:rFonts w:ascii="Times New Roman"/>
          <w:b w:val="false"/>
          <w:i w:val="false"/>
          <w:color w:val="000000"/>
          <w:sz w:val="28"/>
        </w:rPr>
        <w:t>
      2) бөлімге жүктелген міндеттерді орындауда жеке жауапкершілікте болу;</w:t>
      </w:r>
      <w:r>
        <w:br/>
      </w:r>
      <w:r>
        <w:rPr>
          <w:rFonts w:ascii="Times New Roman"/>
          <w:b w:val="false"/>
          <w:i w:val="false"/>
          <w:color w:val="000000"/>
          <w:sz w:val="28"/>
        </w:rPr>
        <w:t>
      3) бөлім қызметкерлерінің міндеттері мен құзырларын анықтау;</w:t>
      </w:r>
      <w:r>
        <w:br/>
      </w:r>
      <w:r>
        <w:rPr>
          <w:rFonts w:ascii="Times New Roman"/>
          <w:b w:val="false"/>
          <w:i w:val="false"/>
          <w:color w:val="000000"/>
          <w:sz w:val="28"/>
        </w:rPr>
        <w:t>
      4) бөлім қызметкерлерін қызмет лауазымына тағайындау және босату;</w:t>
      </w:r>
      <w:r>
        <w:br/>
      </w:r>
      <w:r>
        <w:rPr>
          <w:rFonts w:ascii="Times New Roman"/>
          <w:b w:val="false"/>
          <w:i w:val="false"/>
          <w:color w:val="000000"/>
          <w:sz w:val="28"/>
        </w:rPr>
        <w:t>
      5) заңмен белгіленген тәртіп бойынша бөлім қызметкерлерін көтермелеу және тәртіптік жаза қолдану;</w:t>
      </w:r>
      <w:r>
        <w:br/>
      </w:r>
      <w:r>
        <w:rPr>
          <w:rFonts w:ascii="Times New Roman"/>
          <w:b w:val="false"/>
          <w:i w:val="false"/>
          <w:color w:val="000000"/>
          <w:sz w:val="28"/>
        </w:rPr>
        <w:t>
      6) барлық мемлекеттік органдар мен басқа да ұйымдарда бөлімнің мүддесін білдіру;</w:t>
      </w:r>
      <w:r>
        <w:br/>
      </w:r>
      <w:r>
        <w:rPr>
          <w:rFonts w:ascii="Times New Roman"/>
          <w:b w:val="false"/>
          <w:i w:val="false"/>
          <w:color w:val="000000"/>
          <w:sz w:val="28"/>
        </w:rPr>
        <w:t>
      7) жұмысты болжау, жоспарлау және ұйымдастыра білу;</w:t>
      </w:r>
      <w:r>
        <w:br/>
      </w:r>
      <w:r>
        <w:rPr>
          <w:rFonts w:ascii="Times New Roman"/>
          <w:b w:val="false"/>
          <w:i w:val="false"/>
          <w:color w:val="000000"/>
          <w:sz w:val="28"/>
        </w:rPr>
        <w:t>
      8) ақпараттық – талдау жұмыстарының түрлері мен әдістерін меңгеру;</w:t>
      </w:r>
      <w:r>
        <w:br/>
      </w:r>
      <w:r>
        <w:rPr>
          <w:rFonts w:ascii="Times New Roman"/>
          <w:b w:val="false"/>
          <w:i w:val="false"/>
          <w:color w:val="000000"/>
          <w:sz w:val="28"/>
        </w:rPr>
        <w:t>
      9) кәсіпкерлік қызметі және агроөнеркәсіп кешенін қолдау мен дамыту саласында аудандық бағдарламаларды әзірлеу және жүзеге асыру;</w:t>
      </w:r>
      <w:r>
        <w:br/>
      </w:r>
      <w:r>
        <w:rPr>
          <w:rFonts w:ascii="Times New Roman"/>
          <w:b w:val="false"/>
          <w:i w:val="false"/>
          <w:color w:val="000000"/>
          <w:sz w:val="28"/>
        </w:rPr>
        <w:t>
      10) ауданда кәсіпкерлік, ауыл шаруашылығы, туристік қызмет, индустриалдық – инновациялық даму, инвестициялық қызмет саласында мемлекеттік саясаттың негізгі бағыттарының стратегиялық мақсаттары мен басымдықтарын қалыптастыру;</w:t>
      </w:r>
      <w:r>
        <w:br/>
      </w:r>
      <w:r>
        <w:rPr>
          <w:rFonts w:ascii="Times New Roman"/>
          <w:b w:val="false"/>
          <w:i w:val="false"/>
          <w:color w:val="000000"/>
          <w:sz w:val="28"/>
        </w:rPr>
        <w:t>
      11) сыбайлас жемқорлыққа қарсы әрекетке бағытталған шараларды қабылдау және сыбайлас жемқорлыққа қарсы шаралардың қабылдануына дербес жауап беру.</w:t>
      </w:r>
      <w:r>
        <w:br/>
      </w:r>
      <w:r>
        <w:rPr>
          <w:rFonts w:ascii="Times New Roman"/>
          <w:b w:val="false"/>
          <w:i w:val="false"/>
          <w:color w:val="000000"/>
          <w:sz w:val="28"/>
        </w:rPr>
        <w:t>
      "Қарғалы аудандық кәсіпкерлік және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23. "Қарғалы аудандық кәсіпкерлік және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"Қарғалы аудандық кәсіпкерлік және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"Қарғалы аудандық кәсіпкерлік және ауыл шаруашылығы бөлімі" мемлекеттік мекемесіне бекітілген мүлкі коммуналдық меншікке жатады.</w:t>
      </w:r>
      <w:r>
        <w:br/>
      </w:r>
      <w:r>
        <w:rPr>
          <w:rFonts w:ascii="Times New Roman"/>
          <w:b w:val="false"/>
          <w:i w:val="false"/>
          <w:color w:val="000000"/>
          <w:sz w:val="28"/>
        </w:rPr>
        <w:t>
      24.1. "Қарғалы аудандық кәсіпкерлік және ауыл шаруашылығы бөлімі" мемлекеттік мекеменің мемлекеттік мүлікті басқару жөніндегі уәкілетті органы "Қарғалы аудандық қаржы бөлімі" мемлекеттік мекемесі болып табылады.</w:t>
      </w:r>
      <w:r>
        <w:br/>
      </w:r>
      <w:r>
        <w:rPr>
          <w:rFonts w:ascii="Times New Roman"/>
          <w:b w:val="false"/>
          <w:i w:val="false"/>
          <w:color w:val="000000"/>
          <w:sz w:val="28"/>
        </w:rPr>
        <w:t>
      25. Егер заңнамада өзгеше көзделмесе, "Қарғалы аудандық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26. "Қарғалы аудандық кәсіпкерлік және ауыл шаруашылығы бөлімі" мемлекеттік мекемесін қайта ұйымдастыру және тарату Қазақстан Республикасының заңнамасына сәйкес іске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