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8e89" w14:textId="3a98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Қобда ауданының бюджетін бекіту туралы" 2015 жылғы 23 желтоқсандағы № 227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2016 жылғы 2 шілдедегі № 30 шешімі. Ақтөбе облысының Әділет департаментінде 2016 жылғы 26 шілдеде № 5015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Қобда аудандық мәслихаттың 2015 жылғы 23 желтоқсандағы № 227 "2016-2018 жылдарға арналған Қобда ауданының бюджетін бекіту туралы" (нормативтік құқықтық актілерді мемлекеттік тіркеу тізілімінде № 4700 тіркелген, 2016 жылғы 2 ақпанда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кірістер -</w:t>
      </w:r>
      <w:r>
        <w:br/>
      </w:r>
      <w:r>
        <w:rPr>
          <w:rFonts w:ascii="Times New Roman"/>
          <w:b w:val="false"/>
          <w:i w:val="false"/>
          <w:color w:val="000000"/>
          <w:sz w:val="28"/>
        </w:rPr>
        <w:t xml:space="preserve">
      "3 538 733" деген цифрлар "3 544 249,6" деген цифрлармен ауыстырылсын; </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"3 178 673" деген цифрлар "3 184 189,6"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шығындар -</w:t>
      </w:r>
      <w:r>
        <w:br/>
      </w:r>
      <w:r>
        <w:rPr>
          <w:rFonts w:ascii="Times New Roman"/>
          <w:b w:val="false"/>
          <w:i w:val="false"/>
          <w:color w:val="000000"/>
          <w:sz w:val="28"/>
        </w:rPr>
        <w:t>
      "3 541 544,9" деген цифрлар "3 547 061,5"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бесінші абзацта:</w:t>
      </w:r>
      <w:r>
        <w:br/>
      </w:r>
      <w:r>
        <w:rPr>
          <w:rFonts w:ascii="Times New Roman"/>
          <w:b w:val="false"/>
          <w:i w:val="false"/>
          <w:color w:val="000000"/>
          <w:sz w:val="28"/>
        </w:rPr>
        <w:t>
      "560 586" деген цифрлар "569 138,6"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8 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"Ведомстволық бағыныстағы дене шынықтыру және спорт мемлекеттік мекемелерінің күрделі шығыстарына – 1 400 мың тенге;";</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8-1 тармақта</w:t>
      </w:r>
      <w:r>
        <w:rPr>
          <w:rFonts w:ascii="Times New Roman"/>
          <w:b w:val="false"/>
          <w:i w:val="false"/>
          <w:color w:val="000000"/>
          <w:sz w:val="28"/>
        </w:rPr>
        <w:t>:</w:t>
      </w:r>
      <w:r>
        <w:br/>
      </w:r>
      <w:r>
        <w:rPr>
          <w:rFonts w:ascii="Times New Roman"/>
          <w:b w:val="false"/>
          <w:i w:val="false"/>
          <w:color w:val="000000"/>
          <w:sz w:val="28"/>
        </w:rPr>
        <w:t>
      "71 191" деген цифрлар "66 405" деген цифрлармен ауыстырылсын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"Инженерлік-коммуникациялық инфрақұрылымды жобалау, дамыту және (немесе) жайластыруға – 350 мың теңге;".</w:t>
      </w:r>
      <w:r>
        <w:br/>
      </w:r>
      <w:r>
        <w:rPr>
          <w:rFonts w:ascii="Times New Roman"/>
          <w:b w:val="false"/>
          <w:i w:val="false"/>
          <w:color w:val="000000"/>
          <w:sz w:val="28"/>
        </w:rPr>
        <w:t>
      </w:t>
      </w:r>
      <w:r>
        <w:rPr>
          <w:rFonts w:ascii="Times New Roman"/>
          <w:b w:val="false"/>
          <w:i w:val="false"/>
          <w:color w:val="000000"/>
          <w:sz w:val="28"/>
        </w:rPr>
        <w:t xml:space="preserve">5)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Б.ТОЛЫБАЕВ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w:t>
            </w:r>
            <w:r>
              <w:br/>
            </w:r>
            <w:r>
              <w:rPr>
                <w:rFonts w:ascii="Times New Roman"/>
                <w:b w:val="false"/>
                <w:i w:val="false"/>
                <w:color w:val="000000"/>
                <w:sz w:val="20"/>
              </w:rPr>
              <w:t xml:space="preserve"> мәслихатының шешіміне </w:t>
            </w:r>
            <w:r>
              <w:br/>
            </w:r>
            <w:r>
              <w:rPr>
                <w:rFonts w:ascii="Times New Roman"/>
                <w:b w:val="false"/>
                <w:i w:val="false"/>
                <w:color w:val="000000"/>
                <w:sz w:val="20"/>
              </w:rPr>
              <w:t xml:space="preserve">2016 жылғы 2 шілдедегі № 30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227 шешіміне1 қосымша</w:t>
            </w:r>
          </w:p>
        </w:tc>
      </w:tr>
    </w:tbl>
    <w:p>
      <w:pPr>
        <w:spacing w:after="0"/>
        <w:ind w:left="0"/>
        <w:jc w:val="left"/>
      </w:pPr>
      <w:r>
        <w:rPr>
          <w:rFonts w:ascii="Times New Roman"/>
          <w:b/>
          <w:i w:val="false"/>
          <w:color w:val="000000"/>
        </w:rPr>
        <w:t xml:space="preserve"> 2016 жылға арналған Қобда ауданның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132"/>
        <w:gridCol w:w="661"/>
        <w:gridCol w:w="5639"/>
        <w:gridCol w:w="42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3544249,6</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350680,0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152105,0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152105,0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133215,0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133215,0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55010,0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30530,0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3184189,6</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3184189,6</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3184189,6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58"/>
        <w:gridCol w:w="870"/>
        <w:gridCol w:w="870"/>
        <w:gridCol w:w="2627"/>
        <w:gridCol w:w="4683"/>
        <w:gridCol w:w="2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3547061,5</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347582,8</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302906,8</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мәслихатының аппараты</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14902,0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14362,0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әкімінің аппараты</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80837,8</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73947,1</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6890,7</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207167,0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202581,0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4586,0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16128,0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16128,0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14628,0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10830,0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10830,0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10830,0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17718,0</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ауқымындағы төтенше жағдайлардың алдын алу және жою</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2238068,0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253586,0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230264,0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1901734,3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1855588,3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1789511,3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82747,7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82747,7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w:t>
            </w:r>
            <w:r>
              <w:br/>
            </w:r>
            <w:r>
              <w:rPr>
                <w:rFonts w:ascii="Times New Roman"/>
                <w:b w:val="false"/>
                <w:i w:val="false"/>
                <w:color w:val="000000"/>
                <w:sz w:val="20"/>
              </w:rPr>
              <w:t>
 оқу-әдiстемелiк кешендерді сатып алу және жеткізу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126111,6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қамсыздандыру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99679,7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99679,7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207417,9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72286,5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60261,2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38258,4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330328,8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189629,8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176475,6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176475,6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60376,0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52456,0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113543,0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16941,4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16941,4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36417,0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595"/>
        <w:gridCol w:w="1445"/>
        <w:gridCol w:w="1445"/>
        <w:gridCol w:w="4863"/>
        <w:gridCol w:w="29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20258,7</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601"/>
        <w:gridCol w:w="936"/>
        <w:gridCol w:w="1602"/>
        <w:gridCol w:w="2613"/>
        <w:gridCol w:w="4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712"/>
        <w:gridCol w:w="1729"/>
        <w:gridCol w:w="1729"/>
        <w:gridCol w:w="3063"/>
        <w:gridCol w:w="38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-23070,6</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780"/>
        <w:gridCol w:w="1040"/>
        <w:gridCol w:w="1780"/>
        <w:gridCol w:w="1535"/>
        <w:gridCol w:w="5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74"/>
        <w:gridCol w:w="1881"/>
        <w:gridCol w:w="1881"/>
        <w:gridCol w:w="2622"/>
        <w:gridCol w:w="38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2046"/>
        <w:gridCol w:w="1196"/>
        <w:gridCol w:w="1196"/>
        <w:gridCol w:w="1624"/>
        <w:gridCol w:w="50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