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35e15" w14:textId="0b35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шалғайдағы елді мекендерде тұратын балаларды жалпы білім беру мектептеріне тасымалдау схемалары мен тәртібін бекіту туралы</w:t>
      </w:r>
    </w:p>
    <w:p>
      <w:pPr>
        <w:spacing w:after="0"/>
        <w:ind w:left="0"/>
        <w:jc w:val="both"/>
      </w:pPr>
      <w:r>
        <w:rPr>
          <w:rFonts w:ascii="Times New Roman"/>
          <w:b w:val="false"/>
          <w:i w:val="false"/>
          <w:color w:val="000000"/>
          <w:sz w:val="28"/>
        </w:rPr>
        <w:t>Ақтөбе облысы Темір ауданының әкімдігінің 2016 жылғы 22 шілдедегі № 181 қаулысы. Ақтөбе облысының Әділет департаментінде 2016 жылғы 17 тамызда № 5033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 бабы, 3 тармағының 3-1) тармақшасына сәйкес, Темір ауданының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Мыналар:</w:t>
      </w:r>
    </w:p>
    <w:bookmarkEnd w:id="1"/>
    <w:p>
      <w:pPr>
        <w:spacing w:after="0"/>
        <w:ind w:left="0"/>
        <w:jc w:val="both"/>
      </w:pPr>
      <w:r>
        <w:rPr>
          <w:rFonts w:ascii="Times New Roman"/>
          <w:b w:val="false"/>
          <w:i w:val="false"/>
          <w:color w:val="000000"/>
          <w:sz w:val="28"/>
        </w:rPr>
        <w:t xml:space="preserve">
      Темір ауданының шалғайдағы елді мекендерінде тұратын балаларды жалпы білім беру мектептеріне тасымалдау схемалары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Темір ауданының шалғайдағы елді мекендерінде тұратын балаларды жалпы білім беретін мектептеріне тасымалдау тәртібі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бекітілсін.</w:t>
      </w:r>
    </w:p>
    <w:bookmarkStart w:name="z2" w:id="2"/>
    <w:p>
      <w:pPr>
        <w:spacing w:after="0"/>
        <w:ind w:left="0"/>
        <w:jc w:val="both"/>
      </w:pPr>
      <w:r>
        <w:rPr>
          <w:rFonts w:ascii="Times New Roman"/>
          <w:b w:val="false"/>
          <w:i w:val="false"/>
          <w:color w:val="000000"/>
          <w:sz w:val="28"/>
        </w:rPr>
        <w:t>
      2. Осы қаулының орындалуын бақылау аудан әкімінің орынбасары Ж. Қалмағанбетовке жүктелсін.</w:t>
      </w:r>
    </w:p>
    <w:bookmarkEnd w:id="2"/>
    <w:bookmarkStart w:name="z3"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Жақсымай бекеті аумағында тұратын балаларды Шұбарқұдық кәсіпшілігінде орналасқан № 2 орта мектебіне тасымалдау схемасы</w:t>
      </w:r>
    </w:p>
    <w:p>
      <w:pPr>
        <w:spacing w:after="0"/>
        <w:ind w:left="0"/>
        <w:jc w:val="both"/>
      </w:pPr>
      <w:r>
        <w:rPr>
          <w:rFonts w:ascii="Times New Roman"/>
          <w:b w:val="false"/>
          <w:i w:val="false"/>
          <w:color w:val="ff0000"/>
          <w:sz w:val="28"/>
        </w:rPr>
        <w:t xml:space="preserve">
      Ескерту. 1 қосымшаға өзгерістер енгізілді - Ақтөбе облысы Темір аудандық әкімдігінің 29.04.2019 </w:t>
      </w:r>
      <w:r>
        <w:rPr>
          <w:rFonts w:ascii="Times New Roman"/>
          <w:b w:val="false"/>
          <w:i w:val="false"/>
          <w:color w:val="ff0000"/>
          <w:sz w:val="28"/>
        </w:rPr>
        <w:t>№ 95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қосымша</w:t>
            </w:r>
          </w:p>
        </w:tc>
      </w:tr>
    </w:tbl>
    <w:p>
      <w:pPr>
        <w:spacing w:after="0"/>
        <w:ind w:left="0"/>
        <w:jc w:val="left"/>
      </w:pPr>
      <w:r>
        <w:rPr>
          <w:rFonts w:ascii="Times New Roman"/>
          <w:b/>
          <w:i w:val="false"/>
          <w:color w:val="000000"/>
        </w:rPr>
        <w:t xml:space="preserve"> Құмсай ауылында тұратын балаларды Саркөл ауылында орналасқан Саркөл орта мектебіне тасмалдау схемасы</w:t>
      </w:r>
    </w:p>
    <w:p>
      <w:pPr>
        <w:spacing w:after="0"/>
        <w:ind w:left="0"/>
        <w:jc w:val="left"/>
      </w:pPr>
      <w:r>
        <w:br/>
      </w:r>
    </w:p>
    <w:p>
      <w:pPr>
        <w:spacing w:after="0"/>
        <w:ind w:left="0"/>
        <w:jc w:val="both"/>
      </w:pPr>
      <w:r>
        <w:drawing>
          <wp:inline distT="0" distB="0" distL="0" distR="0">
            <wp:extent cx="78105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16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қосымша</w:t>
            </w:r>
          </w:p>
        </w:tc>
      </w:tr>
    </w:tbl>
    <w:p>
      <w:pPr>
        <w:spacing w:after="0"/>
        <w:ind w:left="0"/>
        <w:jc w:val="left"/>
      </w:pPr>
      <w:r>
        <w:rPr>
          <w:rFonts w:ascii="Times New Roman"/>
          <w:b/>
          <w:i w:val="false"/>
          <w:color w:val="000000"/>
        </w:rPr>
        <w:t xml:space="preserve"> Темір ауданының шалғайдағы елдi мекендерде тұратын балаларды жалпы бiлiм беретiн мектептеріне тасымалдау тәртібі</w:t>
      </w:r>
    </w:p>
    <w:bookmarkStart w:name="z7"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1. Осы Темір ауданының шалғайдағы елдi мекендерде тұратын балаларды жалпы бiлiм беретiн мектептерге тасымалдаудың тәртібі (</w:t>
      </w:r>
      <w:r>
        <w:rPr>
          <w:rFonts w:ascii="Times New Roman"/>
          <w:b w:val="false"/>
          <w:i/>
          <w:color w:val="000000"/>
          <w:sz w:val="28"/>
        </w:rPr>
        <w:t>бұдан әрі – Тәртіп</w:t>
      </w:r>
      <w:r>
        <w:rPr>
          <w:rFonts w:ascii="Times New Roman"/>
          <w:b w:val="false"/>
          <w:i w:val="false"/>
          <w:color w:val="000000"/>
          <w:sz w:val="28"/>
        </w:rPr>
        <w:t xml:space="preserve">) Қазақстан Республикасының "Автомобиль көлiгi туралы" Заңының </w:t>
      </w:r>
      <w:r>
        <w:rPr>
          <w:rFonts w:ascii="Times New Roman"/>
          <w:b w:val="false"/>
          <w:i w:val="false"/>
          <w:color w:val="000000"/>
          <w:sz w:val="28"/>
        </w:rPr>
        <w:t>14-бабына</w:t>
      </w:r>
      <w:r>
        <w:rPr>
          <w:rFonts w:ascii="Times New Roman"/>
          <w:b w:val="false"/>
          <w:i w:val="false"/>
          <w:color w:val="000000"/>
          <w:sz w:val="28"/>
        </w:rPr>
        <w:t xml:space="preserve">, Қазақстан Республикасы Инвестициялар және даму министрі міндетін атқарушының 2015 жылдың 26 наурыздағы № 349 </w:t>
      </w:r>
      <w:r>
        <w:rPr>
          <w:rFonts w:ascii="Times New Roman"/>
          <w:b w:val="false"/>
          <w:i w:val="false"/>
          <w:color w:val="000000"/>
          <w:sz w:val="28"/>
        </w:rPr>
        <w:t>бұйрығымен</w:t>
      </w:r>
      <w:r>
        <w:rPr>
          <w:rFonts w:ascii="Times New Roman"/>
          <w:b w:val="false"/>
          <w:i w:val="false"/>
          <w:color w:val="000000"/>
          <w:sz w:val="28"/>
        </w:rPr>
        <w:t xml:space="preserve"> бекітілген, Автомобиль көлігімен жолаушылар мен багажды тасымалдау қағидаларына сәйкес әзірленген және Темір ауданының шалғайдағы елді мекендерінде тұратын балаларды жалпы білім беру мектептеріне тасымалдау тәртібін </w:t>
      </w:r>
      <w:r>
        <w:rPr>
          <w:rFonts w:ascii="Times New Roman"/>
          <w:b w:val="false"/>
          <w:i/>
          <w:color w:val="000000"/>
          <w:sz w:val="28"/>
        </w:rPr>
        <w:t>(әрі қарай-Тасымалдау тәртібі)</w:t>
      </w:r>
      <w:r>
        <w:rPr>
          <w:rFonts w:ascii="Times New Roman"/>
          <w:b w:val="false"/>
          <w:i w:val="false"/>
          <w:color w:val="000000"/>
          <w:sz w:val="28"/>
        </w:rPr>
        <w:t xml:space="preserve"> айқындайды.</w:t>
      </w:r>
    </w:p>
    <w:bookmarkStart w:name="z8" w:id="5"/>
    <w:p>
      <w:pPr>
        <w:spacing w:after="0"/>
        <w:ind w:left="0"/>
        <w:jc w:val="left"/>
      </w:pPr>
      <w:r>
        <w:rPr>
          <w:rFonts w:ascii="Times New Roman"/>
          <w:b/>
          <w:i w:val="false"/>
          <w:color w:val="000000"/>
        </w:rPr>
        <w:t xml:space="preserve"> 2. Балаларды тасымалдау тәртібі</w:t>
      </w:r>
    </w:p>
    <w:bookmarkEnd w:id="5"/>
    <w:p>
      <w:pPr>
        <w:spacing w:after="0"/>
        <w:ind w:left="0"/>
        <w:jc w:val="both"/>
      </w:pPr>
      <w:r>
        <w:rPr>
          <w:rFonts w:ascii="Times New Roman"/>
          <w:b w:val="false"/>
          <w:i w:val="false"/>
          <w:color w:val="000000"/>
          <w:sz w:val="28"/>
        </w:rPr>
        <w:t>
      2. Балаларды тасымалдау қолданыстағы заңнама және осы Тасымалдау тәртібі талаптарына сәйкес жабдықталған автобустармен, шағын автобустармен және әрбiр балаға отыратын жеке орын берiле отырып жүзеге асырылады.</w:t>
      </w:r>
    </w:p>
    <w:p>
      <w:pPr>
        <w:spacing w:after="0"/>
        <w:ind w:left="0"/>
        <w:jc w:val="both"/>
      </w:pPr>
      <w:r>
        <w:rPr>
          <w:rFonts w:ascii="Times New Roman"/>
          <w:b w:val="false"/>
          <w:i w:val="false"/>
          <w:color w:val="000000"/>
          <w:sz w:val="28"/>
        </w:rPr>
        <w:t>
      Ұйымдастырылған балалар топтарын тасымалдауға арналған автобустар сары түсті жарқылдауық маякпен жабдықталады. Бұл автобустардың алдына және артына "Балалар тасымалы" деген таным белгісі орнатылады.</w:t>
      </w:r>
    </w:p>
    <w:p>
      <w:pPr>
        <w:spacing w:after="0"/>
        <w:ind w:left="0"/>
        <w:jc w:val="both"/>
      </w:pPr>
      <w:r>
        <w:rPr>
          <w:rFonts w:ascii="Times New Roman"/>
          <w:b w:val="false"/>
          <w:i w:val="false"/>
          <w:color w:val="000000"/>
          <w:sz w:val="28"/>
        </w:rPr>
        <w:t>
      Автобус шанағында тасымалданатын балалардың саны орындық санынан аспауы тиіс.</w:t>
      </w:r>
    </w:p>
    <w:p>
      <w:pPr>
        <w:spacing w:after="0"/>
        <w:ind w:left="0"/>
        <w:jc w:val="both"/>
      </w:pPr>
      <w:r>
        <w:rPr>
          <w:rFonts w:ascii="Times New Roman"/>
          <w:b w:val="false"/>
          <w:i w:val="false"/>
          <w:color w:val="000000"/>
          <w:sz w:val="28"/>
        </w:rPr>
        <w:t>
      3. Оқу орындарында тасымалдауды ұйымдастыру кезінде тасымалдаушы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p>
    <w:p>
      <w:pPr>
        <w:spacing w:after="0"/>
        <w:ind w:left="0"/>
        <w:jc w:val="both"/>
      </w:pPr>
      <w:r>
        <w:rPr>
          <w:rFonts w:ascii="Times New Roman"/>
          <w:b w:val="false"/>
          <w:i w:val="false"/>
          <w:color w:val="000000"/>
          <w:sz w:val="28"/>
        </w:rPr>
        <w:t>
      4. Автобусты күтіп тұрған балаларға арналған алаңшалар, олардың жүріс бөлігіне шығуын болдырмайтындай жеткілікті үлкен болуы тиіс.</w:t>
      </w:r>
    </w:p>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пункттерінен бөлек орналасуы тиіс.</w:t>
      </w:r>
    </w:p>
    <w:p>
      <w:pPr>
        <w:spacing w:after="0"/>
        <w:ind w:left="0"/>
        <w:jc w:val="both"/>
      </w:pPr>
      <w:r>
        <w:rPr>
          <w:rFonts w:ascii="Times New Roman"/>
          <w:b w:val="false"/>
          <w:i w:val="false"/>
          <w:color w:val="000000"/>
          <w:sz w:val="28"/>
        </w:rPr>
        <w:t>
      Егер балаларды тасымалдау тәуліктің қараңғы мезгілінде жүзеге асырылса, онда алаңшалардың жасанды жарығы болуы тиіс.</w:t>
      </w:r>
    </w:p>
    <w:p>
      <w:pPr>
        <w:spacing w:after="0"/>
        <w:ind w:left="0"/>
        <w:jc w:val="both"/>
      </w:pPr>
      <w:r>
        <w:rPr>
          <w:rFonts w:ascii="Times New Roman"/>
          <w:b w:val="false"/>
          <w:i w:val="false"/>
          <w:color w:val="000000"/>
          <w:sz w:val="28"/>
        </w:rPr>
        <w:t>
      Күзгі-қысқы кезеңде алаңдар қардан, мұздан, кірден тазартылуы тиіс.</w:t>
      </w:r>
    </w:p>
    <w:p>
      <w:pPr>
        <w:spacing w:after="0"/>
        <w:ind w:left="0"/>
        <w:jc w:val="both"/>
      </w:pPr>
      <w:r>
        <w:rPr>
          <w:rFonts w:ascii="Times New Roman"/>
          <w:b w:val="false"/>
          <w:i w:val="false"/>
          <w:color w:val="000000"/>
          <w:sz w:val="28"/>
        </w:rPr>
        <w:t>
      5.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p>
      <w:pPr>
        <w:spacing w:after="0"/>
        <w:ind w:left="0"/>
        <w:jc w:val="both"/>
      </w:pPr>
      <w:r>
        <w:rPr>
          <w:rFonts w:ascii="Times New Roman"/>
          <w:b w:val="false"/>
          <w:i w:val="false"/>
          <w:color w:val="000000"/>
          <w:sz w:val="28"/>
        </w:rPr>
        <w:t>
      6. Балалар топтарын 22.00-ден бастап 06.00 сағатқа дейін автобустармен тасымалдау, сондай-ақ көрінім жеткіліксіз жағдайда (тұман, қар жауған, жаңбыр және басқалар) рұқсат етілмейді.</w:t>
      </w:r>
    </w:p>
    <w:p>
      <w:pPr>
        <w:spacing w:after="0"/>
        <w:ind w:left="0"/>
        <w:jc w:val="both"/>
      </w:pPr>
      <w:r>
        <w:rPr>
          <w:rFonts w:ascii="Times New Roman"/>
          <w:b w:val="false"/>
          <w:i w:val="false"/>
          <w:color w:val="000000"/>
          <w:sz w:val="28"/>
        </w:rPr>
        <w:t>
      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керек.</w:t>
      </w:r>
    </w:p>
    <w:p>
      <w:pPr>
        <w:spacing w:after="0"/>
        <w:ind w:left="0"/>
        <w:jc w:val="both"/>
      </w:pPr>
      <w:r>
        <w:rPr>
          <w:rFonts w:ascii="Times New Roman"/>
          <w:b w:val="false"/>
          <w:i w:val="false"/>
          <w:color w:val="000000"/>
          <w:sz w:val="28"/>
        </w:rPr>
        <w:t>
      7. Автобустардың қозғалыс кестесін тасымалдаушы мен тапсырыс беруші келіседі.</w:t>
      </w:r>
    </w:p>
    <w:p>
      <w:pPr>
        <w:spacing w:after="0"/>
        <w:ind w:left="0"/>
        <w:jc w:val="both"/>
      </w:pPr>
      <w:r>
        <w:rPr>
          <w:rFonts w:ascii="Times New Roman"/>
          <w:b w:val="false"/>
          <w:i w:val="false"/>
          <w:color w:val="000000"/>
          <w:sz w:val="28"/>
        </w:rPr>
        <w:t>
      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тапсырыс берушіге хабарлайды, ол балаларды дер кезінде хабарландыру бойынша шаралар қабылдайды.</w:t>
      </w:r>
    </w:p>
    <w:p>
      <w:pPr>
        <w:spacing w:after="0"/>
        <w:ind w:left="0"/>
        <w:jc w:val="left"/>
      </w:pPr>
      <w:r>
        <w:rPr>
          <w:rFonts w:ascii="Times New Roman"/>
          <w:b/>
          <w:i w:val="false"/>
          <w:color w:val="000000"/>
        </w:rPr>
        <w:t xml:space="preserve"> 3. Балалардың тасымалдауын жүзеге асыратын жүргiзушiлерге қойылатын талаптар</w:t>
      </w:r>
    </w:p>
    <w:p>
      <w:pPr>
        <w:spacing w:after="0"/>
        <w:ind w:left="0"/>
        <w:jc w:val="both"/>
      </w:pPr>
      <w:r>
        <w:rPr>
          <w:rFonts w:ascii="Times New Roman"/>
          <w:b w:val="false"/>
          <w:i w:val="false"/>
          <w:color w:val="000000"/>
          <w:sz w:val="28"/>
        </w:rPr>
        <w:t>
      8. Балаларды тасымалдау үшiн мынадай жүргiзушiлерге рұқсат етiледi:</w:t>
      </w:r>
    </w:p>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3) соңғы жылдары еңбек тәртiбiн және жол қозғалысы ережесiн өрескел бұзбаған.</w:t>
      </w:r>
    </w:p>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p>
      <w:pPr>
        <w:spacing w:after="0"/>
        <w:ind w:left="0"/>
        <w:jc w:val="both"/>
      </w:pPr>
      <w:r>
        <w:rPr>
          <w:rFonts w:ascii="Times New Roman"/>
          <w:b w:val="false"/>
          <w:i w:val="false"/>
          <w:color w:val="000000"/>
          <w:sz w:val="28"/>
        </w:rPr>
        <w:t>
      9. Балаларды тасымалдау кезiнде автобустың жүргiзушiсiне рұқсат етілмейді:</w:t>
      </w:r>
    </w:p>
    <w:p>
      <w:pPr>
        <w:spacing w:after="0"/>
        <w:ind w:left="0"/>
        <w:jc w:val="both"/>
      </w:pPr>
      <w:r>
        <w:rPr>
          <w:rFonts w:ascii="Times New Roman"/>
          <w:b w:val="false"/>
          <w:i w:val="false"/>
          <w:color w:val="000000"/>
          <w:sz w:val="28"/>
        </w:rPr>
        <w:t>
      1) сағатына 60 км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Темір аудандық әкімдігінің 29.04.2019 </w:t>
      </w:r>
      <w:r>
        <w:rPr>
          <w:rFonts w:ascii="Times New Roman"/>
          <w:b w:val="false"/>
          <w:i w:val="false"/>
          <w:color w:val="ff0000"/>
          <w:sz w:val="28"/>
        </w:rPr>
        <w:t>№ 95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6"/>
    <w:p>
      <w:pPr>
        <w:spacing w:after="0"/>
        <w:ind w:left="0"/>
        <w:jc w:val="left"/>
      </w:pPr>
      <w:r>
        <w:rPr>
          <w:rFonts w:ascii="Times New Roman"/>
          <w:b/>
          <w:i w:val="false"/>
          <w:color w:val="000000"/>
        </w:rPr>
        <w:t xml:space="preserve"> 4. Қорытынды ережелер</w:t>
      </w:r>
    </w:p>
    <w:bookmarkEnd w:id="6"/>
    <w:p>
      <w:pPr>
        <w:spacing w:after="0"/>
        <w:ind w:left="0"/>
        <w:jc w:val="both"/>
      </w:pPr>
      <w:r>
        <w:rPr>
          <w:rFonts w:ascii="Times New Roman"/>
          <w:b w:val="false"/>
          <w:i w:val="false"/>
          <w:color w:val="000000"/>
          <w:sz w:val="28"/>
        </w:rPr>
        <w:t>
      10. Темір ауданының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