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dd2" w14:textId="0765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орман қоры учаскелерінде орман пайдалану төлемақысының мөлшерлемелерін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2016 жылғы 01 шілдедегі № 5-34 шешімі. Алматы облысы Әділет департаментінде 2016 жылы 12 тамызда № 3931 болып тіркелді. Күші жойылды - Алматы облыстық мәслихатының 2018 жылғы 25 шілдедегі № 34-175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облыстық мәслихатының 25.07.2018 </w:t>
      </w:r>
      <w:r>
        <w:rPr>
          <w:rFonts w:ascii="Times New Roman"/>
          <w:b w:val="false"/>
          <w:i w:val="false"/>
          <w:color w:val="000000"/>
          <w:sz w:val="28"/>
        </w:rPr>
        <w:t>№ 34-175</w:t>
      </w:r>
      <w:r>
        <w:rPr>
          <w:rFonts w:ascii="Times New Roman"/>
          <w:b w:val="false"/>
          <w:i w:val="false"/>
          <w:color w:val="ff0000"/>
          <w:sz w:val="28"/>
        </w:rPr>
        <w:t xml:space="preserve"> шешімімен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xml:space="preserve">
      2003 жылғы 8 шiлдедегi Қазақстан Республикасының Орман кодексінің 14-бабының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88-бабына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506-бабына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орман қорында,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Қазақстан Республикасы Ауыл шаруашылығы министрінің міндетін атқарушысының 2009 жылғы 12 маусымдағы </w:t>
      </w:r>
      <w:r>
        <w:rPr>
          <w:rFonts w:ascii="Times New Roman"/>
          <w:b w:val="false"/>
          <w:i w:val="false"/>
          <w:color w:val="000000"/>
          <w:sz w:val="28"/>
        </w:rPr>
        <w:t>№ 344</w:t>
      </w:r>
      <w:r>
        <w:rPr>
          <w:rFonts w:ascii="Times New Roman"/>
          <w:b w:val="false"/>
          <w:i w:val="false"/>
          <w:color w:val="000000"/>
          <w:sz w:val="28"/>
        </w:rPr>
        <w:t xml:space="preserve"> бұйрығына сәйкес, Алматы облыстық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1. Мыналар:</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1-қосымшаға</w:t>
      </w:r>
      <w:r>
        <w:rPr>
          <w:rFonts w:ascii="Times New Roman"/>
          <w:b w:val="false"/>
          <w:i w:val="false"/>
          <w:color w:val="000000"/>
          <w:sz w:val="28"/>
        </w:rPr>
        <w:t xml:space="preserve"> сәйкес Алматы облысының мемлекеттік орман қоры учаскелерінде шайыр, ағаш шырындарын дайындауға арналған төлемақы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2-қосымшаға</w:t>
      </w:r>
      <w:r>
        <w:rPr>
          <w:rFonts w:ascii="Times New Roman"/>
          <w:b w:val="false"/>
          <w:i w:val="false"/>
          <w:color w:val="000000"/>
          <w:sz w:val="28"/>
        </w:rPr>
        <w:t xml:space="preserve"> сәйкес Алматы облысының мемлекеттік орман қоры учаскелерінде қосалқы сүрек ресурстарын дайындауға арналған төлемақы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3-қосымшаға</w:t>
      </w:r>
      <w:r>
        <w:rPr>
          <w:rFonts w:ascii="Times New Roman"/>
          <w:b w:val="false"/>
          <w:i w:val="false"/>
          <w:color w:val="000000"/>
          <w:sz w:val="28"/>
        </w:rPr>
        <w:t xml:space="preserve"> сәйкес Алматы облысының мемлекеттік орман қоры учаскелерінде жанама орман пайдалануға арналған төлемақы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4-қосымшаға</w:t>
      </w:r>
      <w:r>
        <w:rPr>
          <w:rFonts w:ascii="Times New Roman"/>
          <w:b w:val="false"/>
          <w:i w:val="false"/>
          <w:color w:val="000000"/>
          <w:sz w:val="28"/>
        </w:rPr>
        <w:t xml:space="preserve"> сәйкес Алматы облысының мемлекеттік орман қоры учаскелерін аңшылық шаруашылығы қажеті үшін пайдалануға арналған төлемақы мөлшерлемелері; </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5-қосымшаға</w:t>
      </w:r>
      <w:r>
        <w:rPr>
          <w:rFonts w:ascii="Times New Roman"/>
          <w:b w:val="false"/>
          <w:i w:val="false"/>
          <w:color w:val="000000"/>
          <w:sz w:val="28"/>
        </w:rPr>
        <w:t xml:space="preserve"> сәйкес Алматы облысының мемлекеттік орман қоры учаскелерін ғылыми-зерттеу мақсаттар үшін пайдалануға арналған төлемақы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6-қосымшаға</w:t>
      </w:r>
      <w:r>
        <w:rPr>
          <w:rFonts w:ascii="Times New Roman"/>
          <w:b w:val="false"/>
          <w:i w:val="false"/>
          <w:color w:val="000000"/>
          <w:sz w:val="28"/>
        </w:rPr>
        <w:t xml:space="preserve"> сәйкес Алматы облысының мемлекеттік орман қоры учаскелерін сауықтыру, рекреациялық, мәдени-тарихи, туристiк және спорттағы мақсаттар үшін пайдалануға арналған төлемақы мөлшерлемелері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облыстық мәслихатының 2013 жылғы 22 ақпандағы "Алматы облысының мемлекеттік орман қоры учаскелерінде орманды пайдаланғаны үшін төленетін төлемақы ставкаларын бекіту туралы" (нормативтік құкықтық актілерді мемлекеттік тіркеу Тізілімінде 2013 жылдың 28 наурызында </w:t>
      </w:r>
      <w:r>
        <w:rPr>
          <w:rFonts w:ascii="Times New Roman"/>
          <w:b w:val="false"/>
          <w:i w:val="false"/>
          <w:color w:val="000000"/>
          <w:sz w:val="28"/>
        </w:rPr>
        <w:t>№ 2335</w:t>
      </w:r>
      <w:r>
        <w:rPr>
          <w:rFonts w:ascii="Times New Roman"/>
          <w:b w:val="false"/>
          <w:i w:val="false"/>
          <w:color w:val="000000"/>
          <w:sz w:val="28"/>
        </w:rPr>
        <w:t xml:space="preserve"> тіркелген, "Жетісу" газетінде 2013 жылдың 4 сәуірінде № 40 және "Огни Алатау" газетінде 2013 жылдың 4 сәуірінде № 40 жарияланған) № 14-89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баспасөз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Алматы облыстық мәслихатының "Аграрлық сала, жер қатынастары және экология мәселелері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Телпекбаева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1-қосымша </w:t>
            </w:r>
          </w:p>
        </w:tc>
      </w:tr>
    </w:tbl>
    <w:bookmarkStart w:name="z25" w:id="1"/>
    <w:p>
      <w:pPr>
        <w:spacing w:after="0"/>
        <w:ind w:left="0"/>
        <w:jc w:val="left"/>
      </w:pPr>
      <w:r>
        <w:rPr>
          <w:rFonts w:ascii="Times New Roman"/>
          <w:b/>
          <w:i w:val="false"/>
          <w:color w:val="000000"/>
        </w:rPr>
        <w:t xml:space="preserve"> Алматы облысының мемлекеттік орман қоры учаскелерінде шайыр, ағаш шырындарын дайындауға арналған төлемақы мөлшерлемелері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2837"/>
        <w:gridCol w:w="6019"/>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w:t>
            </w:r>
            <w:r>
              <w:br/>
            </w:r>
          </w:p>
          <w:bookmarkEnd w:id="2"/>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бiрлiгi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1</w:t>
            </w:r>
          </w:p>
          <w:bookmarkEnd w:id="3"/>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дайындау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2</w:t>
            </w:r>
          </w:p>
          <w:bookmarkEnd w:id="4"/>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шырындарын дайындау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2-қосымша </w:t>
            </w:r>
          </w:p>
        </w:tc>
      </w:tr>
    </w:tbl>
    <w:bookmarkStart w:name="z32" w:id="5"/>
    <w:p>
      <w:pPr>
        <w:spacing w:after="0"/>
        <w:ind w:left="0"/>
        <w:jc w:val="left"/>
      </w:pPr>
      <w:r>
        <w:rPr>
          <w:rFonts w:ascii="Times New Roman"/>
          <w:b/>
          <w:i w:val="false"/>
          <w:color w:val="000000"/>
        </w:rPr>
        <w:t xml:space="preserve"> Алматы облысының мемлекеттік орман қоры учаскелерінде қосалқы сүрек ресурстарын дайындауға арналған төлемақы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548"/>
        <w:gridCol w:w="1267"/>
        <w:gridCol w:w="1267"/>
        <w:gridCol w:w="1507"/>
        <w:gridCol w:w="1267"/>
        <w:gridCol w:w="1507"/>
        <w:gridCol w:w="1268"/>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6"/>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 тоннаға айлық есептік көрсеткішпен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Бұтақтар, тоннаға айлық есептік көрсеткішпен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Түбiрер, тоннаға айлық есептік көрсеткішпен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Тамырлар, тоннаға айлық есептік көрсеткішпен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тоннаға айлық есептік көрсеткішпен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Бүршiктер, килограммға айлық есептік көрсеткішпен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
1</w:t>
            </w:r>
          </w:p>
          <w:bookmarkEnd w:id="7"/>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8"/>
          <w:p>
            <w:pPr>
              <w:spacing w:after="20"/>
              <w:ind w:left="20"/>
              <w:jc w:val="both"/>
            </w:pPr>
            <w:r>
              <w:rPr>
                <w:rFonts w:ascii="Times New Roman"/>
                <w:b w:val="false"/>
                <w:i w:val="false"/>
                <w:color w:val="000000"/>
                <w:sz w:val="20"/>
              </w:rPr>
              <w:t>
2</w:t>
            </w:r>
          </w:p>
          <w:bookmarkEnd w:id="8"/>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Шренке шыршасы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3</w:t>
            </w:r>
          </w:p>
          <w:bookmarkEnd w:id="9"/>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4</w:t>
            </w:r>
          </w:p>
          <w:bookmarkEnd w:id="10"/>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5</w:t>
            </w:r>
          </w:p>
          <w:bookmarkEnd w:id="11"/>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6</w:t>
            </w:r>
          </w:p>
          <w:bookmarkEnd w:id="12"/>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7</w:t>
            </w:r>
          </w:p>
          <w:bookmarkEnd w:id="13"/>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8</w:t>
            </w:r>
          </w:p>
          <w:bookmarkEnd w:id="14"/>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қара қандығаш, үйеңкі, шегіршін, жөке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
          <w:p>
            <w:pPr>
              <w:spacing w:after="20"/>
              <w:ind w:left="20"/>
              <w:jc w:val="both"/>
            </w:pPr>
            <w:r>
              <w:rPr>
                <w:rFonts w:ascii="Times New Roman"/>
                <w:b w:val="false"/>
                <w:i w:val="false"/>
                <w:color w:val="000000"/>
                <w:sz w:val="20"/>
              </w:rPr>
              <w:t>
9</w:t>
            </w:r>
          </w:p>
          <w:bookmarkEnd w:id="15"/>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6"/>
          <w:p>
            <w:pPr>
              <w:spacing w:after="20"/>
              <w:ind w:left="20"/>
              <w:jc w:val="both"/>
            </w:pPr>
            <w:r>
              <w:rPr>
                <w:rFonts w:ascii="Times New Roman"/>
                <w:b w:val="false"/>
                <w:i w:val="false"/>
                <w:color w:val="000000"/>
                <w:sz w:val="20"/>
              </w:rPr>
              <w:t>
10</w:t>
            </w:r>
          </w:p>
          <w:bookmarkEnd w:id="16"/>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11</w:t>
            </w:r>
          </w:p>
          <w:bookmarkEnd w:id="17"/>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12</w:t>
            </w:r>
          </w:p>
          <w:bookmarkEnd w:id="18"/>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 жаңғақ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
          <w:p>
            <w:pPr>
              <w:spacing w:after="20"/>
              <w:ind w:left="20"/>
              <w:jc w:val="both"/>
            </w:pPr>
            <w:r>
              <w:rPr>
                <w:rFonts w:ascii="Times New Roman"/>
                <w:b w:val="false"/>
                <w:i w:val="false"/>
                <w:color w:val="000000"/>
                <w:sz w:val="20"/>
              </w:rPr>
              <w:t>
13</w:t>
            </w:r>
          </w:p>
          <w:bookmarkEnd w:id="19"/>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 долана, шие, жиде, шетен, алхоры, мойыл, тұт ағашы, алма ағашы, өзге де ағаш тұқымдастар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14</w:t>
            </w:r>
          </w:p>
          <w:bookmarkEnd w:id="20"/>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 самырсын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15</w:t>
            </w:r>
          </w:p>
          <w:bookmarkEnd w:id="21"/>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
16</w:t>
            </w:r>
          </w:p>
          <w:bookmarkEnd w:id="22"/>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жыңғыл, бұта тектес талдар, шырғанақ, жүзгін, шеңгел және өзге де бұталар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3-қосымша </w:t>
            </w:r>
          </w:p>
        </w:tc>
      </w:tr>
    </w:tbl>
    <w:bookmarkStart w:name="z52" w:id="23"/>
    <w:p>
      <w:pPr>
        <w:spacing w:after="0"/>
        <w:ind w:left="0"/>
        <w:jc w:val="left"/>
      </w:pPr>
      <w:r>
        <w:rPr>
          <w:rFonts w:ascii="Times New Roman"/>
          <w:b/>
          <w:i w:val="false"/>
          <w:color w:val="000000"/>
        </w:rPr>
        <w:t xml:space="preserve"> Алматы облысының мемлекеттік орман қоры учаскелерінде жанама орман пайдалануға арналған төлемақы мөлшерлемелері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541"/>
        <w:gridCol w:w="667"/>
        <w:gridCol w:w="2802"/>
        <w:gridCol w:w="2803"/>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p>
          <w:bookmarkEnd w:id="24"/>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1</w:t>
            </w:r>
          </w:p>
          <w:bookmarkEnd w:id="25"/>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 сапалық жай-күйі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қанағаттанғысыз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2</w:t>
            </w:r>
          </w:p>
          <w:bookmarkEnd w:id="26"/>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1 басын жаю үшін төлемақы: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табиғи аймақтар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шөлейт және шөлейт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төлі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
3</w:t>
            </w:r>
          </w:p>
          <w:bookmarkEnd w:id="27"/>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4</w:t>
            </w:r>
          </w:p>
          <w:bookmarkEnd w:id="28"/>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5</w:t>
            </w:r>
          </w:p>
          <w:bookmarkEnd w:id="29"/>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 орналастыру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6</w:t>
            </w:r>
          </w:p>
          <w:bookmarkEnd w:id="30"/>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 бақша дақылдарын өсіру және өзге ауыл шаруашылық дақылдарын өсіру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Қазақстан Республикасы кодексiнiң 385-бабының 1-тармағына сәйкес, жер салықтарының деңгейінде белгіленеді</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7</w:t>
            </w:r>
          </w:p>
          <w:bookmarkEnd w:id="31"/>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жинау:</w:t>
            </w:r>
            <w:r>
              <w:br/>
            </w:r>
            <w:r>
              <w:rPr>
                <w:rFonts w:ascii="Times New Roman"/>
                <w:b w:val="false"/>
                <w:i w:val="false"/>
                <w:color w:val="000000"/>
                <w:sz w:val="20"/>
              </w:rPr>
              <w:t>
қамыс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төсеніштері жәнек жерге түскен жапырақтар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тұяқтылардың түскен мүйiздерi</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өсiмдiктер мен техникалық шикізаттар (шөптер, гүлдер, жапырактар, сабақтар және өскіндер, жемістер және жидектер, бүршiктер, тамырлар (жас (шикілей өсіп тұрған) күйінде):</w:t>
            </w:r>
            <w:r>
              <w:br/>
            </w:r>
            <w:r>
              <w:rPr>
                <w:rFonts w:ascii="Times New Roman"/>
                <w:b w:val="false"/>
                <w:i w:val="false"/>
                <w:color w:val="000000"/>
                <w:sz w:val="20"/>
              </w:rPr>
              <w:t xml:space="preserve">
Сарыбас шай қурай (шөп)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киiкшөп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түймедақ (гүл )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(шөп, гүл)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 (шөп, жапырағы)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Өгейшөп (гүл, жапырағы)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Түйетiкен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таран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таран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 (шөп, тұқымы)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 марал райхан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 (жапырағы)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сасық шөбі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бақажапырақ (жапырағы)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 (гүл)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Шөпшәй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сүйелшөп (жапырағы)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 (гүл)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Жебіршөп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Күреңот (гүл)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Қазтамақ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тұқымды ақмия (шөп)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Сүмелек (шөбі)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(шөп)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 (жапырағы)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Бәрпі уқорғасыны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Қарандыз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уқорғасыны(тамыр)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Түркістандық шүйгіні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андышөп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Шұғынық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Сиырқұйрық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Қаражемiс (тамыр)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Көкшегүл (тамыр)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9507"/>
        <w:gridCol w:w="447"/>
        <w:gridCol w:w="2125"/>
      </w:tblGrid>
      <w:tr>
        <w:trPr>
          <w:trHeight w:val="30" w:hRule="atLeast"/>
        </w:trPr>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Патриния (тамыр)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мия (тамыр)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Пияу (Баймур) (тамыр)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бозтікен (тамыр)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(тамыр)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тiзiмде көрсетiлмеген басқа өсімдектердің шөптері, гүлдері, жапырақтары, сабақтары және өскіндері, жемістері және жидектері, бүршiктері, тамырлары үшiн (қызылкiтаптықтан басқалары)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жемiсте және жидектер (жас (шикілей өсіп тұрған) күйінде): </w:t>
            </w:r>
            <w:r>
              <w:br/>
            </w:r>
            <w:r>
              <w:rPr>
                <w:rFonts w:ascii="Times New Roman"/>
                <w:b w:val="false"/>
                <w:i w:val="false"/>
                <w:color w:val="000000"/>
                <w:sz w:val="20"/>
              </w:rPr>
              <w:t xml:space="preserve">
алма ерте пiсетiн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кеш пiсетiн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шабдол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өрiк</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өрiк</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жидегі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бүлдiрген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бүлдiрген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бүлдірген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тiзiмде көрсетiлмеген басқа жидектер үшiн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4-қосымша </w:t>
            </w:r>
          </w:p>
        </w:tc>
      </w:tr>
    </w:tbl>
    <w:bookmarkStart w:name="z148" w:id="32"/>
    <w:p>
      <w:pPr>
        <w:spacing w:after="0"/>
        <w:ind w:left="0"/>
        <w:jc w:val="left"/>
      </w:pPr>
      <w:r>
        <w:rPr>
          <w:rFonts w:ascii="Times New Roman"/>
          <w:b/>
          <w:i w:val="false"/>
          <w:color w:val="000000"/>
        </w:rPr>
        <w:t xml:space="preserve"> Алматы облысының мемлекеттік орман қоры учаскелерін аңшылық шаруашылығының қажеті үшін пайдалануға арналған төлемақы мөлшерлемелері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481"/>
        <w:gridCol w:w="1742"/>
        <w:gridCol w:w="6020"/>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3"/>
          <w:p>
            <w:pPr>
              <w:spacing w:after="20"/>
              <w:ind w:left="20"/>
              <w:jc w:val="both"/>
            </w:pPr>
            <w:r>
              <w:rPr>
                <w:rFonts w:ascii="Times New Roman"/>
                <w:b w:val="false"/>
                <w:i w:val="false"/>
                <w:color w:val="000000"/>
                <w:sz w:val="20"/>
              </w:rPr>
              <w:t>
№</w:t>
            </w:r>
          </w:p>
          <w:bookmarkEnd w:id="33"/>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1</w:t>
            </w:r>
          </w:p>
          <w:bookmarkEnd w:id="34"/>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участкелерін аңшылық шаруашылығының қажетi үшін пайдалану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Салық кодексiнiң 385-бабының 2-тармағына сәйкес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5-қосымша </w:t>
            </w:r>
          </w:p>
        </w:tc>
      </w:tr>
    </w:tbl>
    <w:bookmarkStart w:name="z152" w:id="35"/>
    <w:p>
      <w:pPr>
        <w:spacing w:after="0"/>
        <w:ind w:left="0"/>
        <w:jc w:val="left"/>
      </w:pPr>
      <w:r>
        <w:rPr>
          <w:rFonts w:ascii="Times New Roman"/>
          <w:b/>
          <w:i w:val="false"/>
          <w:color w:val="000000"/>
        </w:rPr>
        <w:t xml:space="preserve"> Алматы облысының мемлекеттік орман қоры учаскелерін ғылыми-зерттеу мақсаты үшін пайдалануға арналған төлемақы мөлшерлемелері</w:t>
      </w:r>
    </w:p>
    <w:bookmarkEnd w:id="35"/>
    <w:bookmarkStart w:name="z153" w:id="36"/>
    <w:p>
      <w:pPr>
        <w:spacing w:after="0"/>
        <w:ind w:left="0"/>
        <w:jc w:val="both"/>
      </w:pPr>
      <w:r>
        <w:rPr>
          <w:rFonts w:ascii="Times New Roman"/>
          <w:b w:val="false"/>
          <w:i w:val="false"/>
          <w:color w:val="000000"/>
          <w:sz w:val="28"/>
        </w:rPr>
        <w:t>
      1-кесте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364"/>
        <w:gridCol w:w="2184"/>
        <w:gridCol w:w="242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7"/>
          <w:p>
            <w:pPr>
              <w:spacing w:after="20"/>
              <w:ind w:left="20"/>
              <w:jc w:val="both"/>
            </w:pPr>
            <w:r>
              <w:rPr>
                <w:rFonts w:ascii="Times New Roman"/>
                <w:b w:val="false"/>
                <w:i w:val="false"/>
                <w:color w:val="000000"/>
                <w:sz w:val="20"/>
              </w:rPr>
              <w:t>
№</w:t>
            </w:r>
          </w:p>
          <w:bookmarkEnd w:id="37"/>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8"/>
          <w:p>
            <w:pPr>
              <w:spacing w:after="20"/>
              <w:ind w:left="20"/>
              <w:jc w:val="both"/>
            </w:pPr>
            <w:r>
              <w:rPr>
                <w:rFonts w:ascii="Times New Roman"/>
                <w:b w:val="false"/>
                <w:i w:val="false"/>
                <w:color w:val="000000"/>
                <w:sz w:val="20"/>
              </w:rPr>
              <w:t>
1</w:t>
            </w:r>
          </w:p>
          <w:bookmarkEnd w:id="38"/>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орман қоры учаскелерін ғылыми-зерттеу мақсаты үшін қысқа мерзiмдi орман пайдалану,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әрбір күн үшін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157" w:id="39"/>
    <w:p>
      <w:pPr>
        <w:spacing w:after="0"/>
        <w:ind w:left="0"/>
        <w:jc w:val="both"/>
      </w:pPr>
      <w:r>
        <w:rPr>
          <w:rFonts w:ascii="Times New Roman"/>
          <w:b w:val="false"/>
          <w:i w:val="false"/>
          <w:color w:val="000000"/>
          <w:sz w:val="28"/>
        </w:rPr>
        <w:t>
      2-кесте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326"/>
        <w:gridCol w:w="1575"/>
        <w:gridCol w:w="544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0"/>
          <w:p>
            <w:pPr>
              <w:spacing w:after="20"/>
              <w:ind w:left="20"/>
              <w:jc w:val="both"/>
            </w:pPr>
            <w:r>
              <w:rPr>
                <w:rFonts w:ascii="Times New Roman"/>
                <w:b w:val="false"/>
                <w:i w:val="false"/>
                <w:color w:val="000000"/>
                <w:sz w:val="20"/>
              </w:rPr>
              <w:t>
№</w:t>
            </w:r>
          </w:p>
          <w:bookmarkEnd w:id="40"/>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1"/>
          <w:p>
            <w:pPr>
              <w:spacing w:after="20"/>
              <w:ind w:left="20"/>
              <w:jc w:val="both"/>
            </w:pPr>
            <w:r>
              <w:rPr>
                <w:rFonts w:ascii="Times New Roman"/>
                <w:b w:val="false"/>
                <w:i w:val="false"/>
                <w:color w:val="000000"/>
                <w:sz w:val="20"/>
              </w:rPr>
              <w:t>
1</w:t>
            </w:r>
          </w:p>
          <w:bookmarkEnd w:id="41"/>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учаскелерін ғылыми-зерттеу мақсаты үшін ұзақ мерзiмдi орман пайдалану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Салық кодексiнiң 385-бабының 2-тармағына сәйкес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2016 жылғы "01" шілде № 5-34 шешiмiне 6-қосымша </w:t>
            </w:r>
          </w:p>
        </w:tc>
      </w:tr>
    </w:tbl>
    <w:bookmarkStart w:name="z161" w:id="42"/>
    <w:p>
      <w:pPr>
        <w:spacing w:after="0"/>
        <w:ind w:left="0"/>
        <w:jc w:val="left"/>
      </w:pPr>
      <w:r>
        <w:rPr>
          <w:rFonts w:ascii="Times New Roman"/>
          <w:b/>
          <w:i w:val="false"/>
          <w:color w:val="000000"/>
        </w:rPr>
        <w:t xml:space="preserve"> Алматы облысының мемлекеттік орман қоры учаскелерін сауықтыру, рекреациялық, мәдени-тарихи, туристiк және спорттағы мақсаттар үшін пайдалануға арналған төлемақы мөлшерлемелері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106"/>
        <w:gridCol w:w="1421"/>
        <w:gridCol w:w="491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3"/>
          <w:p>
            <w:pPr>
              <w:spacing w:after="20"/>
              <w:ind w:left="20"/>
              <w:jc w:val="both"/>
            </w:pPr>
            <w:r>
              <w:rPr>
                <w:rFonts w:ascii="Times New Roman"/>
                <w:b w:val="false"/>
                <w:i w:val="false"/>
                <w:color w:val="000000"/>
                <w:sz w:val="20"/>
              </w:rPr>
              <w:t>
№</w:t>
            </w:r>
          </w:p>
          <w:bookmarkEnd w:id="43"/>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4"/>
          <w:p>
            <w:pPr>
              <w:spacing w:after="20"/>
              <w:ind w:left="20"/>
              <w:jc w:val="both"/>
            </w:pPr>
            <w:r>
              <w:rPr>
                <w:rFonts w:ascii="Times New Roman"/>
                <w:b w:val="false"/>
                <w:i w:val="false"/>
                <w:color w:val="000000"/>
                <w:sz w:val="20"/>
              </w:rPr>
              <w:t>
1</w:t>
            </w:r>
          </w:p>
          <w:bookmarkEnd w:id="44"/>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учаскелерiн сауықтыру, рекреациялық, мәдени-тарихи, туристiк және спорттық мақсаттар үшін пайдалану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Салық кодексiнiң 385-бабының 2-тармағына сәйкес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