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e47b" w14:textId="12ae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2016 жылғы 20 маусымдағы № 5-28 шешімі. Алматы облысы Әділет департаментінде 2016 жылы 19 шілдеде № 3901 болып тіркелді. Күші жойылды - Алматы облысы Қонаев қалалық мәслихатының 2024 жылғы 20 қыркүйектегі № 32-111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Қонаев қалалық мәслихатының 20.09.2024 </w:t>
      </w:r>
      <w:r>
        <w:rPr>
          <w:rFonts w:ascii="Times New Roman"/>
          <w:b w:val="false"/>
          <w:i w:val="false"/>
          <w:color w:val="000000"/>
          <w:sz w:val="28"/>
        </w:rPr>
        <w:t>№ 32-111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Алматы облысы Қапшағай қалалық мәслихатының 06.12.2021 </w:t>
      </w:r>
      <w:r>
        <w:rPr>
          <w:rFonts w:ascii="Times New Roman"/>
          <w:b w:val="false"/>
          <w:i w:val="false"/>
          <w:color w:val="00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Қапшағай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Қапшағай қаласы бойынша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Қапшағай қалалық мәслихатының 06.12.2021 </w:t>
      </w:r>
      <w:r>
        <w:rPr>
          <w:rFonts w:ascii="Times New Roman"/>
          <w:b w:val="false"/>
          <w:i w:val="false"/>
          <w:color w:val="00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Қапшағай қалалық мәслихатының 2015 жылғы 15 шілдедегі "Қапшағай қаласы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11 тамызында </w:t>
      </w:r>
      <w:r>
        <w:rPr>
          <w:rFonts w:ascii="Times New Roman"/>
          <w:b w:val="false"/>
          <w:i w:val="false"/>
          <w:color w:val="000000"/>
          <w:sz w:val="28"/>
        </w:rPr>
        <w:t>№ 3332</w:t>
      </w:r>
      <w:r>
        <w:rPr>
          <w:rFonts w:ascii="Times New Roman"/>
          <w:b w:val="false"/>
          <w:i w:val="false"/>
          <w:color w:val="000000"/>
          <w:sz w:val="28"/>
        </w:rPr>
        <w:t xml:space="preserve"> тіркелген, "Нұрлы өлке" газетінде 2015 жылдың 21 тамызында № 35 (342) жарияланған) № 50-205 шешімінің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"Қапшағай қаласының жұмыспен қамту және әлеуметтік бағдарламалар бөлімі" мемлекеттік мекемесінің басшысына (келісім бойынша А. Іңкәрбекова)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Қапшағай қалалық мәслихатының "Халықты әлеуметтік қорғау, еңбек, білім, денсаулық сақтау, мәдениет, тіл, спорт және ұлт аралық қатынастар жөніндегі" тұрақты комиссиясына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Нұрсолтанова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мәслихатының </w:t>
            </w:r>
            <w:r>
              <w:rPr>
                <w:rFonts w:ascii="Times New Roman"/>
                <w:b w:val="false"/>
                <w:i w:val="false"/>
                <w:color w:val="000000"/>
                <w:sz w:val="20"/>
              </w:rPr>
              <w:t xml:space="preserve">2016 жылғы 20 маусымдағы </w:t>
            </w:r>
            <w:r>
              <w:rPr>
                <w:rFonts w:ascii="Times New Roman"/>
                <w:b w:val="false"/>
                <w:i w:val="false"/>
                <w:color w:val="000000"/>
                <w:sz w:val="20"/>
              </w:rPr>
              <w:t>"Қапшағай қаласы бойынша аз қамтылған отбасыларға (азаматтарға) тұрғын үй көмегін көрсетудің мөлшерін және тәртібін айқындау туралы" № 5-28 шешіміне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Қапшағай қаласы бойынша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Алматы облысы Қапшағай қалалық мәслихатының 06.12.2021 </w:t>
      </w:r>
      <w:r>
        <w:rPr>
          <w:rFonts w:ascii="Times New Roman"/>
          <w:b w:val="false"/>
          <w:i w:val="false"/>
          <w:color w:val="ff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Қапшағай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2" w:id="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
    <w:bookmarkStart w:name="z23" w:id="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2"/>
    <w:bookmarkStart w:name="z24" w:id="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3"/>
    <w:bookmarkStart w:name="z25" w:id="4"/>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4"/>
    <w:bookmarkStart w:name="z26" w:id="5"/>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5"/>
    <w:bookmarkStart w:name="z27" w:id="6"/>
    <w:p>
      <w:pPr>
        <w:spacing w:after="0"/>
        <w:ind w:left="0"/>
        <w:jc w:val="both"/>
      </w:pPr>
      <w:r>
        <w:rPr>
          <w:rFonts w:ascii="Times New Roman"/>
          <w:b w:val="false"/>
          <w:i w:val="false"/>
          <w:color w:val="000000"/>
          <w:sz w:val="28"/>
        </w:rPr>
        <w:t>
      2. Тұрғын үй көмегін тағайындау "Қапшағай қаласының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28"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7"/>
    <w:bookmarkStart w:name="z29"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bookmarkStart w:name="z30"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9"/>
    <w:bookmarkStart w:name="z31"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0"/>
    <w:bookmarkStart w:name="z32"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1"/>
    <w:bookmarkStart w:name="z33"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2"/>
    <w:bookmarkStart w:name="z34"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35"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4"/>
    <w:bookmarkStart w:name="z36"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