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b10c3" w14:textId="28b10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Алакөл аудандық мәслихатының 2016 жылғы 01 сәуірдегі № 2-2 шешімі. Алматы облысының Әділет департаментінде 2016 жылы 06 мамырда № 3815 болып тіркелді. Күші жойылды - Алматы облысы Алакөл аудандық мәслихатының 2017 жылғы 27 наурыздағы № 15-3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Алакөл аудандық мәслихатының 27.03.2017 </w:t>
      </w:r>
      <w:r>
        <w:rPr>
          <w:rFonts w:ascii="Times New Roman"/>
          <w:b w:val="false"/>
          <w:i w:val="false"/>
          <w:color w:val="ff0000"/>
          <w:sz w:val="28"/>
        </w:rPr>
        <w:t>№ 15-3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Алакөл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Алакөл аудандық мәслихаты аппаратының "Б" корпусы мемлекеттік әкімшілік қызметшілерінің қызметін бағалаудың әдістемесі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бас маманы Жақыпбек Ұлбала Қосымқызына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аудандық мәслихат аппаратының басшысы Ахметқалиев Олжас Омарбекұлына жүктелсін.</w:t>
      </w:r>
      <w:r>
        <w:br/>
      </w:r>
      <w:r>
        <w:rPr>
          <w:rFonts w:ascii="Times New Roman"/>
          <w:b w:val="false"/>
          <w:i w:val="false"/>
          <w:color w:val="000000"/>
          <w:sz w:val="28"/>
        </w:rPr>
        <w:t>
      </w:t>
      </w:r>
      <w:r>
        <w:rPr>
          <w:rFonts w:ascii="Times New Roman"/>
          <w:b w:val="false"/>
          <w:i w:val="false"/>
          <w:color w:val="000000"/>
          <w:sz w:val="28"/>
        </w:rPr>
        <w:t xml:space="preserve">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Қ.Көкебаев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С.Жабжанов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2016 жылғы 01 сәуірдегі № 2-2 шешімімен бекітілген қосымша</w:t>
            </w:r>
          </w:p>
        </w:tc>
      </w:tr>
    </w:tbl>
    <w:bookmarkStart w:name="z19" w:id="0"/>
    <w:p>
      <w:pPr>
        <w:spacing w:after="0"/>
        <w:ind w:left="0"/>
        <w:jc w:val="left"/>
      </w:pPr>
      <w:r>
        <w:rPr>
          <w:rFonts w:ascii="Times New Roman"/>
          <w:b/>
          <w:i w:val="false"/>
          <w:color w:val="000000"/>
        </w:rPr>
        <w:t xml:space="preserve"> Алакөл аудандық мәслихаты аппаратының "Б" корпусы мемлекеттік әкімшілік қызметшілерінің қызметін бағалаудың әдістемесі</w:t>
      </w:r>
    </w:p>
    <w:bookmarkEnd w:id="0"/>
    <w:bookmarkStart w:name="z2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Алакөл аудандық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бұйрығына сәйкес әзірленді және Алакөл аудандық мәслихаты аппаратының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 xml:space="preserve">1) "Б" корпусы қызметшісінің есептік тоқсандардағы орта бағасынан; </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құрады, кадр мәселесімен айналысатын аппараттың маманы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7. Бағалау жөніндегі комиссияның мәжілісі оның құрамының үштен екісінен астамы қатысқан жағдайда өкілетті болып есептеледі. </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кадр мәселесімен айналысатын аппараттың маманы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2. Жұмыстың жеке жоспарын құрастыру </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Әдістеменің 1-қосымшасына сәйкес нысан бойынша құрастырылады. </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br/>
      </w:r>
      <w:r>
        <w:rPr>
          <w:rFonts w:ascii="Times New Roman"/>
          <w:b w:val="false"/>
          <w:i w:val="false"/>
          <w:color w:val="000000"/>
          <w:sz w:val="28"/>
        </w:rPr>
        <w:t>
      </w:t>
      </w:r>
      <w:r>
        <w:rPr>
          <w:rFonts w:ascii="Times New Roman"/>
          <w:b w:val="false"/>
          <w:i w:val="false"/>
          <w:color w:val="000000"/>
          <w:sz w:val="28"/>
        </w:rPr>
        <w:t>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 А. 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 xml:space="preserve">2) мемлекеттік органның стратегиялық мақсатына (мақсаттарына), ол олар болмаған жағдайда оның функционалдық міндеттеріне сәйкес "Б" корпусы қызметшісінің жұмыс іс-шараларының атауы кіреді. </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байланысты,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 xml:space="preserve">13. Жеке жоспар екі данада құрастырылады. Бір дана кадр мәселесімен айналысатын аппараттың маманына беріледі. Екінші дана "Б" корпусы қызметшісінің құрылымдық бөлімше басшысында болады. </w:t>
      </w:r>
      <w:r>
        <w:br/>
      </w:r>
      <w:r>
        <w:rPr>
          <w:rFonts w:ascii="Times New Roman"/>
          <w:b w:val="false"/>
          <w:i w:val="false"/>
          <w:color w:val="000000"/>
          <w:sz w:val="28"/>
        </w:rPr>
        <w:t>
</w:t>
      </w:r>
    </w:p>
    <w:bookmarkStart w:name="z52"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Кадр мәселесімен айналысатын аппараттың маманы Бағалау бойынша комиссия төрағасының келісімі бойынша бағалауды өткізу кестесін қалыптастырады. </w:t>
      </w:r>
      <w:r>
        <w:br/>
      </w:r>
      <w:r>
        <w:rPr>
          <w:rFonts w:ascii="Times New Roman"/>
          <w:b w:val="false"/>
          <w:i w:val="false"/>
          <w:color w:val="000000"/>
          <w:sz w:val="28"/>
        </w:rPr>
        <w:t>
      </w:t>
      </w:r>
      <w:r>
        <w:rPr>
          <w:rFonts w:ascii="Times New Roman"/>
          <w:b w:val="false"/>
          <w:i w:val="false"/>
          <w:color w:val="000000"/>
          <w:sz w:val="28"/>
        </w:rPr>
        <w:t>Кадр мәселесімен айналысатын аппараттың маманы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55" w:id="4"/>
    <w:p>
      <w:pPr>
        <w:spacing w:after="0"/>
        <w:ind w:left="0"/>
        <w:jc w:val="left"/>
      </w:pPr>
      <w:r>
        <w:rPr>
          <w:rFonts w:ascii="Times New Roman"/>
          <w:b/>
          <w:i w:val="false"/>
          <w:color w:val="000000"/>
        </w:rPr>
        <w:t xml:space="preserve"> 4. Лауазымдық міндеттерді орындауды бағалау </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 xml:space="preserve">Әр көтермеленетін қызмет көрсеткіші мен түрі үшін "Б" корпусының қызметшісі тікелей басшыдан бекітілген шкалаға сәйкес "+1"-ден "+5" баллға дейін иеленеді. </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кадр мәселесімен айналысатын аппараттың маманының, "Б" корпусы қызметшісінің тікелей басшысының,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23. Лауазымдық міндеттердің орындалуын бағалауды жүргізу үшін, "Б" корпусының қызметшісі тікелей басшыға осы Әдістеменің 2-қосымшасына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кадр мәселесімен айналысатын аппараттың маманы және әдеп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кадр мәселесімен айналысатын аппараттың маманы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75"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Жылдық бағалауды өткізу үшін "Б" корпусының қызметшісі тікелей басшыға келісу үшін осы Әдістеменің 3-қосымшасына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 xml:space="preserve">28. Тікелей басшымен келіскеннен кейін бағалау парағын "Б" корпусының қызметшісі растайды. </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кадр мәселесімен айналысатын аппараттың маманы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80" w:id="6"/>
    <w:p>
      <w:pPr>
        <w:spacing w:after="0"/>
        <w:ind w:left="0"/>
        <w:jc w:val="left"/>
      </w:pPr>
      <w:r>
        <w:rPr>
          <w:rFonts w:ascii="Times New Roman"/>
          <w:b/>
          <w:i w:val="false"/>
          <w:color w:val="000000"/>
        </w:rPr>
        <w:t xml:space="preserve"> 6. Айналмалы бағалау </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30. Осы Әдістеменің 29-тармағының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кадр мәселесімен айналысатын аппараттың маманы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31. Осы Әдістеменің 29-тармағында көрсетілген тұлғалар осы Әдістеменің 4-қосымшасына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кадр мәселесімен айналысатын аппараттың маманына жіберіледі.</w:t>
      </w:r>
      <w:r>
        <w:br/>
      </w:r>
      <w:r>
        <w:rPr>
          <w:rFonts w:ascii="Times New Roman"/>
          <w:b w:val="false"/>
          <w:i w:val="false"/>
          <w:color w:val="000000"/>
          <w:sz w:val="28"/>
        </w:rPr>
        <w:t>
      </w:t>
      </w:r>
      <w:r>
        <w:rPr>
          <w:rFonts w:ascii="Times New Roman"/>
          <w:b w:val="false"/>
          <w:i w:val="false"/>
          <w:color w:val="000000"/>
          <w:sz w:val="28"/>
        </w:rPr>
        <w:t>33. Кадр мәселесімен айналысатын аппараттың маманы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90"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765300"/>
                    </a:xfrm>
                    <a:prstGeom prst="rect">
                      <a:avLst/>
                    </a:prstGeom>
                  </pic:spPr>
                </pic:pic>
              </a:graphicData>
            </a:graphic>
          </wp:inline>
        </w:drawing>
      </w:r>
    </w:p>
    <w:p>
      <w:pPr>
        <w:spacing w:after="0"/>
        <w:ind w:left="0"/>
        <w:jc w:val="left"/>
      </w:pP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p>
    <w:p>
      <w:pPr>
        <w:spacing w:after="0"/>
        <w:ind w:left="0"/>
        <w:jc w:val="both"/>
      </w:pPr>
      <w:r>
        <w:drawing>
          <wp:inline distT="0" distB="0" distL="0" distR="0">
            <wp:extent cx="7810500" cy="497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978400"/>
                    </a:xfrm>
                    <a:prstGeom prst="rect">
                      <a:avLst/>
                    </a:prstGeom>
                  </pic:spPr>
                </pic:pic>
              </a:graphicData>
            </a:graphic>
          </wp:inline>
        </w:drawing>
      </w:r>
    </w:p>
    <w:p>
      <w:pPr>
        <w:spacing w:after="0"/>
        <w:ind w:left="0"/>
        <w:jc w:val="left"/>
      </w:pP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16"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Кадр мәселесімен айналысатын аппараттың маманы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 мәселесімен айналысатын аппараттың маманы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4) осы Әдістеменің 5-қосымшасына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3) бірдей баға болған жағдайда бағалау нәтижелерін мәжбүрлі түрде саралау кезінде. Бұл ретте Комиссия қызметшілерінің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Кадр мәселесімен айналысатын аппараттың маманы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кадр мәселесімен айналысатын аппараттың маманы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39-тармағында көрсетілген құжаттар, сондай-ақ комиссия отырысының қол қойылған хаттамасы кадр мәселесімен айналысатын аппараттың маманында сақталады.</w:t>
      </w:r>
      <w:r>
        <w:br/>
      </w:r>
      <w:r>
        <w:rPr>
          <w:rFonts w:ascii="Times New Roman"/>
          <w:b w:val="false"/>
          <w:i w:val="false"/>
          <w:color w:val="000000"/>
          <w:sz w:val="28"/>
        </w:rPr>
        <w:t>
</w:t>
      </w:r>
    </w:p>
    <w:bookmarkStart w:name="z134"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 xml:space="preserve">46. "Б" корпусы қызметшісінің бағалау нәтижелеріне сотта шағымдануға құқығы бар. </w:t>
      </w:r>
      <w:r>
        <w:br/>
      </w:r>
      <w:r>
        <w:rPr>
          <w:rFonts w:ascii="Times New Roman"/>
          <w:b w:val="false"/>
          <w:i w:val="false"/>
          <w:color w:val="000000"/>
          <w:sz w:val="28"/>
        </w:rPr>
        <w:t>
</w:t>
      </w:r>
    </w:p>
    <w:bookmarkStart w:name="z139" w:id="10"/>
    <w:p>
      <w:pPr>
        <w:spacing w:after="0"/>
        <w:ind w:left="0"/>
        <w:jc w:val="left"/>
      </w:pPr>
      <w:r>
        <w:rPr>
          <w:rFonts w:ascii="Times New Roman"/>
          <w:b/>
          <w:i w:val="false"/>
          <w:color w:val="000000"/>
        </w:rPr>
        <w:t xml:space="preserve"> 10. Бағалау нәтижелері бойынша шешім қабылдау </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 xml:space="preserve">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 </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 xml:space="preserve">52. "Б" корпусының қызметшілерін бағалаудың нәтижелері олардың қызметтік тізімдеріне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Алакөл аудандық мәслихаты аппаратының "Б" корпусы мемлекеттік әкімшілік қызметшілерінің қызметін бағалаудың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 "Б" корпусы мемлекеттік әкімшілік қызметшісінің</w:t>
      </w:r>
      <w:r>
        <w:br/>
      </w:r>
      <w:r>
        <w:rPr>
          <w:rFonts w:ascii="Times New Roman"/>
          <w:b w:val="false"/>
          <w:i w:val="false"/>
          <w:color w:val="000000"/>
          <w:sz w:val="28"/>
        </w:rPr>
        <w:t>
      </w:t>
      </w:r>
      <w:r>
        <w:rPr>
          <w:rFonts w:ascii="Times New Roman"/>
          <w:b w:val="false"/>
          <w:i w:val="false"/>
          <w:color w:val="000000"/>
          <w:sz w:val="28"/>
        </w:rPr>
        <w:t>жеке жұмыс жоспары</w:t>
      </w:r>
      <w:r>
        <w:br/>
      </w:r>
      <w:r>
        <w:rPr>
          <w:rFonts w:ascii="Times New Roman"/>
          <w:b w:val="false"/>
          <w:i w:val="false"/>
          <w:color w:val="000000"/>
          <w:sz w:val="28"/>
        </w:rPr>
        <w:t>
      </w:t>
      </w:r>
      <w:r>
        <w:rPr>
          <w:rFonts w:ascii="Times New Roman"/>
          <w:b w:val="false"/>
          <w:i w:val="false"/>
          <w:color w:val="000000"/>
          <w:sz w:val="28"/>
        </w:rPr>
        <w:t xml:space="preserve">жыл </w:t>
      </w:r>
      <w:r>
        <w:br/>
      </w:r>
      <w:r>
        <w:rPr>
          <w:rFonts w:ascii="Times New Roman"/>
          <w:b w:val="false"/>
          <w:i w:val="false"/>
          <w:color w:val="000000"/>
          <w:sz w:val="28"/>
        </w:rPr>
        <w:t>
      </w:t>
      </w:r>
      <w:r>
        <w:rPr>
          <w:rFonts w:ascii="Times New Roman"/>
          <w:b w:val="false"/>
          <w:i/>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 xml:space="preserve">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w:t>
      </w:r>
      <w:r>
        <w:br/>
      </w:r>
      <w:r>
        <w:rPr>
          <w:rFonts w:ascii="Times New Roman"/>
          <w:b w:val="false"/>
          <w:i w:val="false"/>
          <w:color w:val="000000"/>
          <w:sz w:val="28"/>
        </w:rPr>
        <w:t>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 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2"/>
        <w:gridCol w:w="5497"/>
        <w:gridCol w:w="3591"/>
      </w:tblGrid>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р/с</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 xml:space="preserve">Іс-шаралардың саны мен күрделілігі мемлекеттік органға сәйкес келуі тиіс.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Алакөл аудандық мәслихаты аппаратының "Б" корпусы мемлекеттік әкімшілік қызметшілерінің қызметін бағалаудың әдістемесіне </w:t>
            </w:r>
            <w:r>
              <w:rPr>
                <w:rFonts w:ascii="Times New Roman"/>
                <w:b w:val="false"/>
                <w:i w:val="false"/>
                <w:color w:val="000000"/>
                <w:sz w:val="20"/>
              </w:rPr>
              <w:t xml:space="preserve">2-қосымша </w:t>
            </w:r>
            <w:r>
              <w:br/>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Бағалау парағы </w:t>
      </w:r>
      <w:r>
        <w:br/>
      </w: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w:t>
      </w:r>
      <w:r>
        <w:rPr>
          <w:rFonts w:ascii="Times New Roman"/>
          <w:b w:val="false"/>
          <w:i/>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2009"/>
        <w:gridCol w:w="1662"/>
        <w:gridCol w:w="1662"/>
        <w:gridCol w:w="2010"/>
        <w:gridCol w:w="1663"/>
        <w:gridCol w:w="1663"/>
        <w:gridCol w:w="622"/>
      </w:tblGrid>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басшының бағалауы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w:t>
            </w:r>
            <w:r>
              <w:br/>
            </w:r>
            <w:r>
              <w:rPr>
                <w:rFonts w:ascii="Times New Roman"/>
                <w:b w:val="false"/>
                <w:i w:val="false"/>
                <w:color w:val="000000"/>
                <w:sz w:val="20"/>
              </w:rPr>
              <w:t>
тер мен қызмет түрлері туралы мәліметтер</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w:t>
            </w:r>
            <w:r>
              <w:br/>
            </w:r>
            <w:r>
              <w:rPr>
                <w:rFonts w:ascii="Times New Roman"/>
                <w:b w:val="false"/>
                <w:i w:val="false"/>
                <w:color w:val="000000"/>
                <w:sz w:val="20"/>
              </w:rPr>
              <w:t>
нетін көрсеткіш</w:t>
            </w:r>
            <w:r>
              <w:br/>
            </w:r>
            <w:r>
              <w:rPr>
                <w:rFonts w:ascii="Times New Roman"/>
                <w:b w:val="false"/>
                <w:i w:val="false"/>
                <w:color w:val="000000"/>
                <w:sz w:val="20"/>
              </w:rPr>
              <w:t>
тер мен қызмет түрлері туралы мәліметтер</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w:t>
            </w:r>
            <w:r>
              <w:rPr>
                <w:rFonts w:ascii="Times New Roman"/>
                <w:b w:val="false"/>
                <w:i/>
                <w:color w:val="000000"/>
                <w:sz w:val="20"/>
              </w:rPr>
              <w:t xml:space="preserve"> (болған жағдайда)</w:t>
            </w:r>
            <w:r>
              <w:rPr>
                <w:rFonts w:ascii="Times New Roman"/>
                <w:b w:val="false"/>
                <w:i w:val="false"/>
                <w:color w:val="000000"/>
                <w:sz w:val="20"/>
              </w:rPr>
              <w:t>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Алакөл аудандық мәслихаты аппаратының "Б" корпусы мемлекеттік әкімшілік қызметшілерінің қызметін бағалаудың әдістемесіне </w:t>
            </w:r>
            <w:r>
              <w:rPr>
                <w:rFonts w:ascii="Times New Roman"/>
                <w:b w:val="false"/>
                <w:i w:val="false"/>
                <w:color w:val="000000"/>
                <w:sz w:val="20"/>
              </w:rPr>
              <w:t xml:space="preserve">3-қосымша </w:t>
            </w:r>
            <w:r>
              <w:br/>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Бағалау парағы </w:t>
      </w:r>
      <w:r>
        <w:br/>
      </w:r>
      <w:r>
        <w:rPr>
          <w:rFonts w:ascii="Times New Roman"/>
          <w:b w:val="false"/>
          <w:i w:val="false"/>
          <w:color w:val="000000"/>
          <w:sz w:val="28"/>
        </w:rPr>
        <w:t>
      </w:t>
      </w:r>
      <w:r>
        <w:rPr>
          <w:rFonts w:ascii="Times New Roman"/>
          <w:b w:val="false"/>
          <w:i w:val="false"/>
          <w:color w:val="000000"/>
          <w:sz w:val="28"/>
        </w:rPr>
        <w:t>__________________________________________________жыл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өзін-өзі бағалау нәтижелері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w:t>
            </w:r>
            <w:r>
              <w:rPr>
                <w:rFonts w:ascii="Times New Roman"/>
                <w:b w:val="false"/>
                <w:i/>
                <w:color w:val="000000"/>
                <w:sz w:val="20"/>
              </w:rPr>
              <w:t xml:space="preserve"> (болған жағдай</w:t>
            </w:r>
            <w:r>
              <w:rPr>
                <w:rFonts w:ascii="Times New Roman"/>
                <w:b w:val="false"/>
                <w:i w:val="false"/>
                <w:color w:val="000000"/>
                <w:sz w:val="20"/>
              </w:rPr>
              <w:t>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w:t>
            </w:r>
            <w:r>
              <w:rPr>
                <w:rFonts w:ascii="Times New Roman"/>
                <w:b w:val="false"/>
                <w:i/>
                <w:color w:val="000000"/>
                <w:sz w:val="20"/>
              </w:rPr>
              <w:t xml:space="preserve"> (болған жағдайда)</w:t>
            </w:r>
            <w:r>
              <w:rPr>
                <w:rFonts w:ascii="Times New Roman"/>
                <w:b w:val="false"/>
                <w:i w:val="false"/>
                <w:color w:val="000000"/>
                <w:sz w:val="20"/>
              </w:rPr>
              <w:t xml:space="preserve"> 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Алакөл аудандық мәслихаты аппаратының "Б" корпусы мемлекеттік әкімшілік қызметшілерінің қызметін бағалаудың әдістемесіне </w:t>
            </w:r>
            <w:r>
              <w:rPr>
                <w:rFonts w:ascii="Times New Roman"/>
                <w:b w:val="false"/>
                <w:i w:val="false"/>
                <w:color w:val="000000"/>
                <w:sz w:val="20"/>
              </w:rPr>
              <w:t xml:space="preserve">4-қосымша </w:t>
            </w:r>
            <w:r>
              <w:br/>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Айналмалы бағалау нәтижелері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__________________________________________________жыл </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2314"/>
        <w:gridCol w:w="5567"/>
        <w:gridCol w:w="2105"/>
      </w:tblGrid>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 адам</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Алакөл аудандық мәслихаты аппаратының "Б" корпусы мемлекеттік әкімшілік қызметшілерінің қызметін бағалаудың әдістемесіне </w:t>
            </w:r>
            <w:r>
              <w:rPr>
                <w:rFonts w:ascii="Times New Roman"/>
                <w:b w:val="false"/>
                <w:i w:val="false"/>
                <w:color w:val="000000"/>
                <w:sz w:val="20"/>
              </w:rPr>
              <w:t xml:space="preserve">5-қосымша </w:t>
            </w:r>
            <w:r>
              <w:br/>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Бағалау жөніндегі комиссия отырысының хаттамасы </w:t>
      </w:r>
      <w:r>
        <w:br/>
      </w:r>
      <w:r>
        <w:rPr>
          <w:rFonts w:ascii="Times New Roman"/>
          <w:b w:val="false"/>
          <w:i w:val="false"/>
          <w:color w:val="000000"/>
          <w:sz w:val="28"/>
        </w:rPr>
        <w:t>______________________________________________________</w:t>
      </w:r>
      <w:r>
        <w:br/>
      </w:r>
      <w:r>
        <w:rPr>
          <w:rFonts w:ascii="Times New Roman"/>
          <w:b w:val="false"/>
          <w:i/>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3958"/>
        <w:gridCol w:w="3374"/>
        <w:gridCol w:w="1595"/>
      </w:tblGrid>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Қызметшілердің </w:t>
            </w:r>
            <w:r>
              <w:br/>
            </w:r>
            <w:r>
              <w:rPr>
                <w:rFonts w:ascii="Times New Roman"/>
                <w:b w:val="false"/>
                <w:i w:val="false"/>
                <w:color w:val="000000"/>
                <w:sz w:val="20"/>
              </w:rPr>
              <w:t xml:space="preserve">
Т.А.Ә. </w:t>
            </w:r>
            <w:r>
              <w:br/>
            </w:r>
            <w:r>
              <w:rPr>
                <w:rFonts w:ascii="Times New Roman"/>
                <w:b w:val="false"/>
                <w:i w:val="false"/>
                <w:color w:val="000000"/>
                <w:sz w:val="20"/>
              </w:rPr>
              <w:t>
</w:t>
            </w:r>
            <w:r>
              <w:rPr>
                <w:rFonts w:ascii="Times New Roman"/>
                <w:b w:val="false"/>
                <w:i/>
                <w:color w:val="000000"/>
                <w:sz w:val="20"/>
              </w:rPr>
              <w:t>(болған жағдайда)</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Тексерген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Комиссия хатшысы: 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 xml:space="preserve"> Комиссия мүшесі: _________________________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