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a48" w14:textId="5efd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23 желтоқсандағы № 11-1 шешімі. Алматы облысы Әділет департаментінде 2016 жылы 29 желтоқсанда № 4055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9185832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1606633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707989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6866729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1694183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801746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4370800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9224024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18303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29988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56495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56495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Алакөл аудандық мәслихатының 08.12.2017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2017 жылға арналған резерві 25 412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69474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шешiм 2017 жылғы 1 қаңтардан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Алакөл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Алакөл ауданының 2017-2019 жылдарға арналған бюджеті туралы № 11-1 шешіміне келісім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"Алакөл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Нурмухашевич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Алакөл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1 188 746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7"/>
        <w:gridCol w:w="1153"/>
        <w:gridCol w:w="1153"/>
        <w:gridCol w:w="120"/>
        <w:gridCol w:w="5809"/>
        <w:gridCol w:w="26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жөнінднгі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төтенше жағдайлардың алдын алу және оларды жою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4 149 710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Патрионат тәрбиешіге берілетін баланы асырап бағу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1 153 348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жобалау және (немесе) салу, реконструкциялау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– коммуникациялық инфрақұрылымды жобалау, дамыту және (немесе) жайластыру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Кондоминум объектілеріне техникалық паспорттар дайындау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433 697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экономикма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кредиттік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2018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8 566 110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1 750 825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6 740 338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6 740 338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022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5 478 118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үйінің жобалау және салу, реконстркциялау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18"/>
        <w:gridCol w:w="2690"/>
        <w:gridCol w:w="4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бюдеттен бөлінген пайдаланылмаған бюджеттік кредиттерді қайтару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11-1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9 026 789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71 810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022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9 026 789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4 219 594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18"/>
        <w:gridCol w:w="2690"/>
        <w:gridCol w:w="4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7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жергілікті өзін-өзі басқару органдарына </w:t>
      </w:r>
      <w:r>
        <w:rPr>
          <w:rFonts w:ascii="Times New Roman"/>
          <w:b/>
          <w:i w:val="false"/>
          <w:color w:val="000000"/>
        </w:rPr>
        <w:t>берілетін трасферттерді бөлу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4153"/>
        <w:gridCol w:w="5642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7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8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9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0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1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2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11 -1шешімімен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8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бюджетті атқару процесінде секвестрлеуге </w:t>
      </w:r>
      <w:r>
        <w:rPr>
          <w:rFonts w:ascii="Times New Roman"/>
          <w:b/>
          <w:i w:val="false"/>
          <w:color w:val="000000"/>
        </w:rPr>
        <w:t>жатпайтын жергілікті бағдарламалардың тізбесі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56"/>
        <w:gridCol w:w="2649"/>
        <w:gridCol w:w="2649"/>
        <w:gridCol w:w="2654"/>
        <w:gridCol w:w="1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орта білім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Жалры білім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