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3fc79" w14:textId="c53fc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аудандық мәслихатының 2016 жылғы 25 сәуірдегі № 3-23 шешімі. Алматы облысы Әділет департаментінде 2016 жылы 30 мамырда № 3861 болып тіркелді. Күші жойылды - Алматы облысы Балқаш аудандық мәслихатының 2017 жылғы 17 сәуірдегі № 17-81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Балқаш аудандық мәслихатының 17.04.2017 </w:t>
      </w:r>
      <w:r>
        <w:rPr>
          <w:rFonts w:ascii="Times New Roman"/>
          <w:b w:val="false"/>
          <w:i w:val="false"/>
          <w:color w:val="ff0000"/>
          <w:sz w:val="28"/>
        </w:rPr>
        <w:t>№ 17-81</w:t>
      </w:r>
      <w:r>
        <w:rPr>
          <w:rFonts w:ascii="Times New Roman"/>
          <w:b w:val="false"/>
          <w:i w:val="false"/>
          <w:color w:val="ff0000"/>
          <w:sz w:val="28"/>
        </w:rPr>
        <w:t xml:space="preserve"> шешімімен (алғашқы ресми жарияланған күннен бастап күнтізбелік он күн өткен соң қолданысқа енгізіледі).</w:t>
      </w:r>
      <w:r>
        <w:br/>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Балқаш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Балқаш аудандық мәслихаты аппаратының "Б" корпусы мемлекеттік әкімшілік қызметшілерінің қызметін бағалаудың әдістемесі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Балқаш аудандық мәслихаты аппаратының басшысы Кашкинбаев Марат Нурмановичке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аудандық мәслихат аппаратының басшысы Кашкинбаев Марат Нурмановичке жүктелсін.</w:t>
      </w:r>
      <w:r>
        <w:br/>
      </w:r>
      <w:r>
        <w:rPr>
          <w:rFonts w:ascii="Times New Roman"/>
          <w:b w:val="false"/>
          <w:i w:val="false"/>
          <w:color w:val="000000"/>
          <w:sz w:val="28"/>
        </w:rPr>
        <w:t>
      </w:t>
      </w:r>
      <w:r>
        <w:rPr>
          <w:rFonts w:ascii="Times New Roman"/>
          <w:b w:val="false"/>
          <w:i w:val="false"/>
          <w:color w:val="000000"/>
          <w:sz w:val="28"/>
        </w:rPr>
        <w:t xml:space="preserve">4. Осы шешім әділет органдарында мемлекеттік тіркелген күннен бастап күшіне енеді және алғашқы ресми жарияланған күннен бастап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Отельбаев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 Омаров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Балқаш аудандық мәслихатының </w:t>
            </w:r>
            <w:r>
              <w:rPr>
                <w:rFonts w:ascii="Times New Roman"/>
                <w:b w:val="false"/>
                <w:i w:val="false"/>
                <w:color w:val="000000"/>
                <w:sz w:val="20"/>
              </w:rPr>
              <w:t>2016 жылғы 25 сәуірдегі № 3-23 шешімімен бекітілген қосымша</w:t>
            </w:r>
          </w:p>
        </w:tc>
      </w:tr>
    </w:tbl>
    <w:bookmarkStart w:name="z22" w:id="0"/>
    <w:p>
      <w:pPr>
        <w:spacing w:after="0"/>
        <w:ind w:left="0"/>
        <w:jc w:val="left"/>
      </w:pPr>
      <w:r>
        <w:rPr>
          <w:rFonts w:ascii="Times New Roman"/>
          <w:b/>
          <w:i w:val="false"/>
          <w:color w:val="000000"/>
        </w:rPr>
        <w:t xml:space="preserve"> Балқаш аудандық мәслихаты аппаратының "Б" корпусы мемлекеттік әкімшілік қызметшілерінің қызметін бағалаудың әдістемесі</w:t>
      </w:r>
    </w:p>
    <w:bookmarkEnd w:id="0"/>
    <w:bookmarkStart w:name="z2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Балқаш аудандық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бұйрығына сәйкес әзірленді және Балқаш аудандық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 xml:space="preserve">1) "Б" корпусы қызметшісінің есептік тоқсандардағы орта бағасынан; </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құрады, кадр мәселесімен айналысушы аппараттың маманы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7. Бағалау жөніндегі комиссияның мәжілісі оның құрамының үштен екісінен астамы қатысқан жағдайда өкілетті болып есептеледі. </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кадр мәселесімен айналысушы аппараттың маманы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43" w:id="2"/>
    <w:p>
      <w:pPr>
        <w:spacing w:after="0"/>
        <w:ind w:left="0"/>
        <w:jc w:val="left"/>
      </w:pPr>
      <w:r>
        <w:rPr>
          <w:rFonts w:ascii="Times New Roman"/>
          <w:b/>
          <w:i w:val="false"/>
          <w:color w:val="000000"/>
        </w:rPr>
        <w:t xml:space="preserve"> 2. Жұмыстың жеке жоспарын құрастыру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Әдістеменің 1-қосымшасына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 А. 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xml:space="preserve">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 </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байланысты,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 xml:space="preserve">13. Жеке жоспар екі данада құрастырылады. Бір дана кадр мәселесімен айналысушы аппараттың маманына беріледі. Екінші дана "Б" корпусы қызметшісінің құрылымдық бөлімше басшысында болады. </w:t>
      </w:r>
      <w:r>
        <w:br/>
      </w:r>
      <w:r>
        <w:rPr>
          <w:rFonts w:ascii="Times New Roman"/>
          <w:b w:val="false"/>
          <w:i w:val="false"/>
          <w:color w:val="000000"/>
          <w:sz w:val="28"/>
        </w:rPr>
        <w:t>
</w:t>
      </w:r>
    </w:p>
    <w:bookmarkStart w:name="z53"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Кадр мәселесімен айналысушы аппараттың маманы Бағалау бойынша комиссия төрағасының келісімі бойынша бағалауды өткізу кестесін қалыптастырды. </w:t>
      </w:r>
      <w:r>
        <w:br/>
      </w:r>
      <w:r>
        <w:rPr>
          <w:rFonts w:ascii="Times New Roman"/>
          <w:b w:val="false"/>
          <w:i w:val="false"/>
          <w:color w:val="000000"/>
          <w:sz w:val="28"/>
        </w:rPr>
        <w:t>
      </w:t>
      </w:r>
      <w:r>
        <w:rPr>
          <w:rFonts w:ascii="Times New Roman"/>
          <w:b w:val="false"/>
          <w:i w:val="false"/>
          <w:color w:val="000000"/>
          <w:sz w:val="28"/>
        </w:rPr>
        <w:t>Кадр мәселесімен айналысушы аппараттың маманы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56" w:id="4"/>
    <w:p>
      <w:pPr>
        <w:spacing w:after="0"/>
        <w:ind w:left="0"/>
        <w:jc w:val="left"/>
      </w:pPr>
      <w:r>
        <w:rPr>
          <w:rFonts w:ascii="Times New Roman"/>
          <w:b/>
          <w:i w:val="false"/>
          <w:color w:val="000000"/>
        </w:rPr>
        <w:t xml:space="preserve"> 4. Лауазымдық міндеттерді орындауды бағалау </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 xml:space="preserve">Әр көтермеленетін қызмет көрсеткіші мен түрі үшін "Б" корпусының қызметшісі тікелей басшыдан бекітілген шкалаға сәйкес "+1"-ден "+5" баллға дейін иеленеді. </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кадр мәселесімен айналысушы аппараттың маманының, "Б" корпусы қызметшісінің тікелей басшысының,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23. Лауазымдық міндеттердің орындалуын бағалауды жүргізу үшін, "Б" корпусының қызметшісі тікелей басшыға осы Әдістеменің 2-қосымшасына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 мәселесімен айналысушы аппараттың маманы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кадр мәселесімен айналысушы аппараттың маманы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76"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Әдістеменің 3-қосымшасына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кадр мәселесімен айналысушы аппараттың маманы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81" w:id="6"/>
    <w:p>
      <w:pPr>
        <w:spacing w:after="0"/>
        <w:ind w:left="0"/>
        <w:jc w:val="left"/>
      </w:pPr>
      <w:r>
        <w:rPr>
          <w:rFonts w:ascii="Times New Roman"/>
          <w:b/>
          <w:i w:val="false"/>
          <w:color w:val="000000"/>
        </w:rPr>
        <w:t xml:space="preserve"> 6. Айналмалы бағалау </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кадр мәселесімен айналысушы аппараттың маманы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29-тармағында көрсетілген тұлғалар осы Әдістеменің 4-қосымшасына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 мәселесімен айналысушы аппараттың маманына жіберіледі.</w:t>
      </w:r>
      <w:r>
        <w:br/>
      </w:r>
      <w:r>
        <w:rPr>
          <w:rFonts w:ascii="Times New Roman"/>
          <w:b w:val="false"/>
          <w:i w:val="false"/>
          <w:color w:val="000000"/>
          <w:sz w:val="28"/>
        </w:rPr>
        <w:t>
      </w:t>
      </w:r>
      <w:r>
        <w:rPr>
          <w:rFonts w:ascii="Times New Roman"/>
          <w:b w:val="false"/>
          <w:i w:val="false"/>
          <w:color w:val="000000"/>
          <w:sz w:val="28"/>
        </w:rPr>
        <w:t>33. Кадр мәселесімен айналысушы аппараттың маманы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91"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689100"/>
                    </a:xfrm>
                    <a:prstGeom prst="rect">
                      <a:avLst/>
                    </a:prstGeom>
                  </pic:spPr>
                </pic:pic>
              </a:graphicData>
            </a:graphic>
          </wp:inline>
        </w:drawing>
      </w:r>
    </w:p>
    <w:p>
      <w:pPr>
        <w:spacing w:after="0"/>
        <w:ind w:left="0"/>
        <w:jc w:val="left"/>
      </w:pP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p>
    <w:p>
      <w:pPr>
        <w:spacing w:after="0"/>
        <w:ind w:left="0"/>
        <w:jc w:val="both"/>
      </w:pPr>
      <w:r>
        <w:drawing>
          <wp:inline distT="0" distB="0" distL="0" distR="0">
            <wp:extent cx="7810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181600"/>
                    </a:xfrm>
                    <a:prstGeom prst="rect">
                      <a:avLst/>
                    </a:prstGeom>
                  </pic:spPr>
                </pic:pic>
              </a:graphicData>
            </a:graphic>
          </wp:inline>
        </w:drawing>
      </w:r>
    </w:p>
    <w:p>
      <w:pPr>
        <w:spacing w:after="0"/>
        <w:ind w:left="0"/>
        <w:jc w:val="left"/>
      </w:pP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17"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Кадр мәселесімен айналысушы аппараттың маманы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 мәселесімен айналысушы аппараттың маманы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4) осы Әдістеменің 5-қосымшасына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қызметшілерінің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Кадр мәселесімен айналысушы аппараттың маманы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кадр мәселесімен айналысушы аппараттың маманы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39-тармағында көрсетілген құжаттар, сондай-ақ комиссия отырысының қол қойылған хаттамасы кадр мәселесімен айналысушы аппараттың маманында сақталады.</w:t>
      </w:r>
      <w:r>
        <w:br/>
      </w:r>
      <w:r>
        <w:rPr>
          <w:rFonts w:ascii="Times New Roman"/>
          <w:b w:val="false"/>
          <w:i w:val="false"/>
          <w:color w:val="000000"/>
          <w:sz w:val="28"/>
        </w:rPr>
        <w:t>
</w:t>
      </w:r>
    </w:p>
    <w:bookmarkStart w:name="z135"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 xml:space="preserve">46. "Б" корпусы қызметшісінің бағалау нәтижелеріне сотта шағымдануға құқығы бар. </w:t>
      </w:r>
      <w:r>
        <w:br/>
      </w:r>
      <w:r>
        <w:rPr>
          <w:rFonts w:ascii="Times New Roman"/>
          <w:b w:val="false"/>
          <w:i w:val="false"/>
          <w:color w:val="000000"/>
          <w:sz w:val="28"/>
        </w:rPr>
        <w:t>
</w:t>
      </w:r>
    </w:p>
    <w:bookmarkStart w:name="z140" w:id="10"/>
    <w:p>
      <w:pPr>
        <w:spacing w:after="0"/>
        <w:ind w:left="0"/>
        <w:jc w:val="left"/>
      </w:pPr>
      <w:r>
        <w:rPr>
          <w:rFonts w:ascii="Times New Roman"/>
          <w:b/>
          <w:i w:val="false"/>
          <w:color w:val="000000"/>
        </w:rPr>
        <w:t xml:space="preserve"> 10. Бағалау нәтижелері бойынша шешім қабылдау </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 xml:space="preserve">52. "Б" корпусының қызметшілерін бағалаудың нәтижелері олардың қызметтік тізімдеріне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Балқаш аудандық мәслихаты аппаратының "Б" корпусы мемлекеттік әкімшілік қызметшілерінің қызметін бағалаудың әдістемесіне 1-қосымша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 "Б" корпусы мемлекеттік әкімшілік қызметшісінің</w:t>
      </w:r>
      <w:r>
        <w:br/>
      </w:r>
      <w:r>
        <w:rPr>
          <w:rFonts w:ascii="Times New Roman"/>
          <w:b w:val="false"/>
          <w:i w:val="false"/>
          <w:color w:val="000000"/>
          <w:sz w:val="28"/>
        </w:rPr>
        <w:t>
      </w:t>
      </w:r>
      <w:r>
        <w:rPr>
          <w:rFonts w:ascii="Times New Roman"/>
          <w:b w:val="false"/>
          <w:i w:val="false"/>
          <w:color w:val="000000"/>
          <w:sz w:val="28"/>
        </w:rPr>
        <w:t>жеке жұмыс жоспары</w:t>
      </w:r>
      <w:r>
        <w:br/>
      </w:r>
      <w:r>
        <w:rPr>
          <w:rFonts w:ascii="Times New Roman"/>
          <w:b w:val="false"/>
          <w:i w:val="false"/>
          <w:color w:val="000000"/>
          <w:sz w:val="28"/>
        </w:rPr>
        <w:t>
      </w:t>
      </w:r>
      <w:r>
        <w:rPr>
          <w:rFonts w:ascii="Times New Roman"/>
          <w:b w:val="false"/>
          <w:i w:val="false"/>
          <w:color w:val="000000"/>
          <w:sz w:val="28"/>
        </w:rPr>
        <w:t xml:space="preserve">жыл </w:t>
      </w:r>
      <w:r>
        <w:br/>
      </w: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 xml:space="preserve">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w:t>
      </w:r>
      <w:r>
        <w:br/>
      </w:r>
      <w:r>
        <w:rPr>
          <w:rFonts w:ascii="Times New Roman"/>
          <w:b w:val="false"/>
          <w:i w:val="false"/>
          <w:color w:val="000000"/>
          <w:sz w:val="28"/>
        </w:rPr>
        <w:t>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 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5497"/>
        <w:gridCol w:w="3591"/>
      </w:tblGrid>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р/с</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органға сәйкес келуі тиіс.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Балқаш аудандық мәслихаты аппаратының "Б" корпусы мемлекеттік әкімшілік қызметшілерінің қызметін бағалаудың әдістемесіне 2-қосымша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парағы </w:t>
      </w:r>
      <w:r>
        <w:br/>
      </w: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2009"/>
        <w:gridCol w:w="1662"/>
        <w:gridCol w:w="1662"/>
        <w:gridCol w:w="2010"/>
        <w:gridCol w:w="1663"/>
        <w:gridCol w:w="1663"/>
        <w:gridCol w:w="622"/>
      </w:tblGrid>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басшының бағалауы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w:t>
            </w:r>
            <w:r>
              <w:rPr>
                <w:rFonts w:ascii="Times New Roman"/>
                <w:b w:val="false"/>
                <w:i/>
                <w:color w:val="000000"/>
                <w:sz w:val="20"/>
              </w:rPr>
              <w:t xml:space="preserve"> (болған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Балқаш аудандық мәслихаты аппаратының "Б" корпусы мемлекеттік әкімшілік қызметшілерінің қызметін бағалаудың әдістемесіне 3-қосымша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парағы </w:t>
      </w:r>
      <w:r>
        <w:br/>
      </w:r>
      <w:r>
        <w:rPr>
          <w:rFonts w:ascii="Times New Roman"/>
          <w:b w:val="false"/>
          <w:i w:val="false"/>
          <w:color w:val="000000"/>
          <w:sz w:val="28"/>
        </w:rPr>
        <w:t>
      </w:t>
      </w:r>
      <w:r>
        <w:rPr>
          <w:rFonts w:ascii="Times New Roman"/>
          <w:b w:val="false"/>
          <w:i w:val="false"/>
          <w:color w:val="000000"/>
          <w:sz w:val="28"/>
        </w:rPr>
        <w:t>__________________________________________________жыл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 нәтижелері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w:t>
            </w:r>
            <w:r>
              <w:rPr>
                <w:rFonts w:ascii="Times New Roman"/>
                <w:b w:val="false"/>
                <w:i/>
                <w:color w:val="000000"/>
                <w:sz w:val="20"/>
              </w:rPr>
              <w:t xml:space="preserve"> (болған жағдай</w:t>
            </w:r>
            <w:r>
              <w:rPr>
                <w:rFonts w:ascii="Times New Roman"/>
                <w:b w:val="false"/>
                <w:i w:val="false"/>
                <w:color w:val="000000"/>
                <w:sz w:val="20"/>
              </w:rPr>
              <w:t>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w:t>
            </w:r>
            <w:r>
              <w:rPr>
                <w:rFonts w:ascii="Times New Roman"/>
                <w:b w:val="false"/>
                <w:i/>
                <w:color w:val="000000"/>
                <w:sz w:val="20"/>
              </w:rPr>
              <w:t xml:space="preserve"> (болған жағдайда)</w:t>
            </w:r>
            <w:r>
              <w:rPr>
                <w:rFonts w:ascii="Times New Roman"/>
                <w:b w:val="false"/>
                <w:i w:val="false"/>
                <w:color w:val="000000"/>
                <w:sz w:val="20"/>
              </w:rPr>
              <w:t xml:space="preserve">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Балқаш аудандық мәслихаты аппаратының "Б" корпусы мемлекеттік әкімшілік қызметшілерінің қызметін бағалаудың әдістемесіне 4-қосымша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Айналмалы бағалау нәтижелері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__________________________________________________жыл </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 xml:space="preserve">(болған </w:t>
      </w:r>
      <w:r>
        <w:rPr>
          <w:rFonts w:ascii="Times New Roman"/>
          <w:b w:val="false"/>
          <w:i/>
          <w:color w:val="000000"/>
          <w:sz w:val="28"/>
        </w:rPr>
        <w:t>жағдайда)</w:t>
      </w:r>
      <w:r>
        <w:rPr>
          <w:rFonts w:ascii="Times New Roman"/>
          <w:b w:val="false"/>
          <w:i w:val="false"/>
          <w:color w:val="000000"/>
          <w:sz w:val="28"/>
        </w:rPr>
        <w:t>:_______________________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2314"/>
        <w:gridCol w:w="5567"/>
        <w:gridCol w:w="2105"/>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Балқаш аудандық мәслихаты аппаратының "Б" корпусы мемлекеттік әкімшілік қызметшілерінің қызметін бағалаудың әдістемесіне 5-қосымша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жөніндегі комиссия отырысының хаттамасы </w:t>
      </w:r>
      <w:r>
        <w:br/>
      </w:r>
      <w:r>
        <w:rPr>
          <w:rFonts w:ascii="Times New Roman"/>
          <w:b w:val="false"/>
          <w:i w:val="false"/>
          <w:color w:val="000000"/>
          <w:sz w:val="28"/>
        </w:rPr>
        <w:t>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3958"/>
        <w:gridCol w:w="3374"/>
        <w:gridCol w:w="1595"/>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w:t>
            </w:r>
            <w:r>
              <w:br/>
            </w:r>
            <w:r>
              <w:rPr>
                <w:rFonts w:ascii="Times New Roman"/>
                <w:b w:val="false"/>
                <w:i w:val="false"/>
                <w:color w:val="000000"/>
                <w:sz w:val="20"/>
              </w:rPr>
              <w:t xml:space="preserve">
Т.А.Ә. </w:t>
            </w:r>
            <w:r>
              <w:br/>
            </w:r>
            <w:r>
              <w:rPr>
                <w:rFonts w:ascii="Times New Roman"/>
                <w:b w:val="false"/>
                <w:i w:val="false"/>
                <w:color w:val="000000"/>
                <w:sz w:val="20"/>
              </w:rPr>
              <w:t>
</w:t>
            </w:r>
            <w:r>
              <w:rPr>
                <w:rFonts w:ascii="Times New Roman"/>
                <w:b w:val="false"/>
                <w:i/>
                <w:color w:val="000000"/>
                <w:sz w:val="20"/>
              </w:rPr>
              <w:t>(болған жағдайда)</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Тексерген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