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82266" w14:textId="d382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би ауылдық округі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Алматы облысы Еңбекшіқазақ ауданы әкімдігінің 2016 жылғы 19 ақпандағы № 88 қаулысы. Алматы облысы Әділет департаментінде 2016 жылы 30 наурызда № 3759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Еңбекшіқазақ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"Бәйдібек би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 </w:t>
      </w:r>
      <w:r>
        <w:br/>
      </w:r>
      <w:r>
        <w:rPr>
          <w:rFonts w:ascii="Times New Roman"/>
          <w:b w:val="false"/>
          <w:i w:val="false"/>
          <w:color w:val="000000"/>
          <w:sz w:val="28"/>
        </w:rPr>
        <w:t>
      </w:t>
      </w:r>
      <w:r>
        <w:rPr>
          <w:rFonts w:ascii="Times New Roman"/>
          <w:b w:val="false"/>
          <w:i w:val="false"/>
          <w:color w:val="000000"/>
          <w:sz w:val="28"/>
        </w:rPr>
        <w:t>2. Бәйдібек би ауылдық округінің әкімі Әмірденов Ержан Әмірденұлына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интернет-ресурсында және аудандық әкімдіктің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Керімбеков Бекен Орынбекұлына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ауданы әкімдігінің 2016 жылғы 19 ақпандағы "Бәйдібек би ауылдық округі әкімінің аппараты" мемлекеттік мекемесінің Ережесін бекіту туралы" № 88 қаулысымен бекітілген қосымша</w:t>
            </w:r>
          </w:p>
        </w:tc>
      </w:tr>
    </w:tbl>
    <w:bookmarkStart w:name="z11" w:id="0"/>
    <w:p>
      <w:pPr>
        <w:spacing w:after="0"/>
        <w:ind w:left="0"/>
        <w:jc w:val="left"/>
      </w:pPr>
      <w:r>
        <w:rPr>
          <w:rFonts w:ascii="Times New Roman"/>
          <w:b/>
          <w:i w:val="false"/>
          <w:color w:val="000000"/>
        </w:rPr>
        <w:t xml:space="preserve"> "Бәйдібек би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"Бәйдібек би ауылдық округі әкімінің аппараты" мемлекеттік мекемесі Еңбекшіқазақ ауданының Бәйдібек би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"Бәйдібек би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"Бәйдібек би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"Бәйдібек би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"Бәйдібек би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"Бәйдібек би ауылдық округі әкімінің аппараты" мемлекеттік мекемесі өз құзыретінің мәселелері бойынша заңнамада белгіленген тәртіппен Еңбекшіқазақ ауданының Бәйдібек би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"Бәйдібек би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040444, Қазақстан Республикасы, Алматы облысы, Еңбекшіқазақ ауданы, Бәйдібек би ауылы, Шевченко көшесі, № 18 А.</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"Бәйдібек би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"Бәйдібек би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"Бәйдібек би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"Бәйдібек би ауылдық округі әкімінің аппараты" мемлекеттік мекемесіне кәсіпкерлік субъектілерімен "Бәйдібек би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"Бәйдібек би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"Бәйдібек би ауылдық округі әкімінің аппараты" мемлекеттік мекемесінің миссиясы: Еңбекшіқазақ ауданының Бәйдібек би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Еңбекшіқазақ ауданының Бәйдібек би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"Бәйдібек би ауылдық округі әкімінің аппараты" мемлекеттік мекемесіне басшылықты "Бәйдібек би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Еңбекшіқазақ ауданының Бәйдібек би ауылдық округінің әкімін Еңбекшіқазақ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Еңбекшіқазақ ауданының Бәйдібек би ауылдық округі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Еңбекшіқазақ ауданының Бәйдібек би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"Бәйдібек би ауылдық округі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 xml:space="preserve">2) "Бәйдібек би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3) "Бәйдібек би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құзіреті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"Бәйдібек би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"Бәйдібек би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Еңбекшіқазақ ауданының Бәйдібек би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"Бәйдібек би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"Бәйдібек би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"Бәйдібек би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"Бәйдібек би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"Бәйдібек би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