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c161" w14:textId="ee1c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2016 жылғы 4 тамыздағы № 7-33 шешімі. Алматы облысы Әділет департаментінде 2016 жылы 6 қыркүйекте № 3950 болып тіркелді. Күші жойылды - Алматы облысы Ескелді аудандық мәслихатының 2018 жылғы 30 қаңтардағы № 25-165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Ескелді аудандық мәслихатының 30.01.2018 </w:t>
      </w:r>
      <w:r>
        <w:rPr>
          <w:rFonts w:ascii="Times New Roman"/>
          <w:b w:val="false"/>
          <w:i w:val="false"/>
          <w:color w:val="000000"/>
          <w:sz w:val="28"/>
        </w:rPr>
        <w:t>№ 25-165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Осы шешімнің қосымшасына сәйкес,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Ескелді аудандық мәслихатының 2016 жылғы 5 ақпандағы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2016 жылдың 16 ақпан </w:t>
      </w:r>
      <w:r>
        <w:rPr>
          <w:rFonts w:ascii="Times New Roman"/>
          <w:b w:val="false"/>
          <w:i w:val="false"/>
          <w:color w:val="000000"/>
          <w:sz w:val="28"/>
        </w:rPr>
        <w:t>№ 3723</w:t>
      </w:r>
      <w:r>
        <w:rPr>
          <w:rFonts w:ascii="Times New Roman"/>
          <w:b w:val="false"/>
          <w:i w:val="false"/>
          <w:color w:val="000000"/>
          <w:sz w:val="28"/>
        </w:rPr>
        <w:t xml:space="preserve"> тіркелген, аудандық "Жетісу шұғыласы" газетінде 2016 жылдың 4 наурызында № 10 жарияланған) № 63-354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"Ескелді ауданының жұмыспен қамту және әлеуметтік бағдарламалар бөлімі" мемлекеттік мекемесінің басшысына (келісім бойынша Е. Тұрсынбаев)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 xml:space="preserve"> 4. Осы шешімнің орындалуын бақылау Ескелді аудандық мәслихаттың "Халықты әлеуметтік қорғау, білім, денсаулық сақтау, спорт, мәдениет саласы және жастар ісі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Сыбанбаева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Ескелді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мәслихатының 2016 жылғы 4 тамыздағы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7-33 шешіміне қосымша </w:t>
            </w:r>
          </w:p>
        </w:tc>
      </w:tr>
    </w:tbl>
    <w:bookmarkStart w:name="z15"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i w:val="false"/>
          <w:color w:val="000000"/>
        </w:rPr>
        <w:t>Қағидалары</w:t>
      </w:r>
    </w:p>
    <w:bookmarkEnd w:id="1"/>
    <w:bookmarkStart w:name="z17"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4"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5"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7" w:id="7"/>
    <w:p>
      <w:pPr>
        <w:spacing w:after="0"/>
        <w:ind w:left="0"/>
        <w:jc w:val="left"/>
      </w:pPr>
      <w:r>
        <w:rPr>
          <w:rFonts w:ascii="Times New Roman"/>
          <w:b/>
          <w:i w:val="false"/>
          <w:color w:val="000000"/>
        </w:rPr>
        <w:t xml:space="preserve"> 3. Әлеуметтік көмек көрсету тәртібі</w:t>
      </w:r>
    </w:p>
    <w:bookmarkEnd w:id="7"/>
    <w:bookmarkStart w:name="z68"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 504</w:t>
      </w:r>
      <w:r>
        <w:rPr>
          <w:rFonts w:ascii="Times New Roman"/>
          <w:b w:val="false"/>
          <w:i w:val="false"/>
          <w:color w:val="000000"/>
          <w:sz w:val="28"/>
        </w:rPr>
        <w:t xml:space="preserve"> қаулысының 1-қосымшасына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бұйрығымен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Заңына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4"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5"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2" w:id="11"/>
    <w:p>
      <w:pPr>
        <w:spacing w:after="0"/>
        <w:ind w:left="0"/>
        <w:jc w:val="left"/>
      </w:pPr>
      <w:r>
        <w:rPr>
          <w:rFonts w:ascii="Times New Roman"/>
          <w:b/>
          <w:i w:val="false"/>
          <w:color w:val="000000"/>
        </w:rPr>
        <w:t xml:space="preserve"> 5. Қорытынды ереже</w:t>
      </w:r>
    </w:p>
    <w:bookmarkEnd w:id="11"/>
    <w:bookmarkStart w:name="z133"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