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df11" w14:textId="ef9d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27 қаңтардағы № 25 қаулысы. Жамбыл облысы Әділет департаментінде 2016 жылғы 19 ақпанда № 2946 болып тіркелді. Күші жойылды - Жамбыл облысы әкімдігнің 2021 жылғы 19 наурыздағы № 73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1"/>
    <w:bookmarkStart w:name="z5" w:id="2"/>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Жамбыл облысы әкімдігінің 2015 жылғы 27 шілдедегі </w:t>
      </w:r>
      <w:r>
        <w:rPr>
          <w:rFonts w:ascii="Times New Roman"/>
          <w:b w:val="false"/>
          <w:i w:val="false"/>
          <w:color w:val="000000"/>
          <w:sz w:val="28"/>
        </w:rPr>
        <w:t>№ 158</w:t>
      </w:r>
      <w:r>
        <w:rPr>
          <w:rFonts w:ascii="Times New Roman"/>
          <w:b w:val="false"/>
          <w:i w:val="false"/>
          <w:color w:val="000000"/>
          <w:sz w:val="28"/>
        </w:rPr>
        <w:t xml:space="preserve"> қаулысымен (Нормативтік құқықтық актілерді мемлекеттік тіркеу тізілімінде № 2735 болып тіркелген, "Әділет" ақпараттық-құқықтық жүйесінде 2015 жылғы 26 тамызда ресми жарияланған, 2015 жылдың 8 қыркүйегінде "Ақ жол" газетінде жарияланған) бекітілген "Өтініш берушінің (отбасының) атаулы әлеуметтік көмек алушыларға тиесілігін растайтын анықтама беру" мемлекеттік көрсетілетін қызмет регламентіне өзгерістер мен толықтырулар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 </w:t>
      </w:r>
    </w:p>
    <w:bookmarkEnd w:id="2"/>
    <w:bookmarkStart w:name="z6" w:id="3"/>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облыс әкімінің орынбасары Е. Манжуовқа жүктелсін.</w:t>
      </w:r>
    </w:p>
    <w:bookmarkEnd w:id="8"/>
    <w:bookmarkStart w:name="z12"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25 қаулысына 1 қосымша</w:t>
            </w:r>
          </w:p>
        </w:tc>
      </w:tr>
    </w:tbl>
    <w:bookmarkStart w:name="z15" w:id="10"/>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көрсетілетін қызмет регламентіне енгізілетін өзгерістер мен толықтырулар</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7" w:id="11"/>
    <w:p>
      <w:pPr>
        <w:spacing w:after="0"/>
        <w:ind w:left="0"/>
        <w:jc w:val="both"/>
      </w:pPr>
      <w:r>
        <w:rPr>
          <w:rFonts w:ascii="Times New Roman"/>
          <w:b w:val="false"/>
          <w:i w:val="false"/>
          <w:color w:val="000000"/>
          <w:sz w:val="28"/>
        </w:rPr>
        <w:t xml:space="preserve">
      "1. Өтініш берушінің (отбасының) атаулы әлеуметтік көмек алушыларға тиесілігін растайтын анықтама беру" мемлекеттік көрсетілетін қызмет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министрлігінің 2015 жылғы 28 сәуірдегі № 279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стандартына (Нормативтік құқықтық актілерді мемлекеттік тіркеу тізілімінде № 12805 болып тіркелген) (бұдан әрі – стандарт) сәйкес облыстық аудандары және Тараз қаласының жергілікті атқарушы органдары және кент, ауыл, ауылдық округ әкімдері (бұдан әрі – ауылдық округ әкімі) көрсетеді."; </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2"/>
    <w:bookmarkStart w:name="z19" w:id="13"/>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p>
    <w:bookmarkEnd w:id="13"/>
    <w:bookmarkStart w:name="z20" w:id="14"/>
    <w:p>
      <w:pPr>
        <w:spacing w:after="0"/>
        <w:ind w:left="0"/>
        <w:jc w:val="both"/>
      </w:pPr>
      <w:r>
        <w:rPr>
          <w:rFonts w:ascii="Times New Roman"/>
          <w:b w:val="false"/>
          <w:i w:val="false"/>
          <w:color w:val="000000"/>
          <w:sz w:val="28"/>
        </w:rPr>
        <w:t>
      2) көрсетілетін қызметті беруші;</w:t>
      </w:r>
    </w:p>
    <w:bookmarkEnd w:id="14"/>
    <w:bookmarkStart w:name="z21" w:id="15"/>
    <w:p>
      <w:pPr>
        <w:spacing w:after="0"/>
        <w:ind w:left="0"/>
        <w:jc w:val="both"/>
      </w:pPr>
      <w:r>
        <w:rPr>
          <w:rFonts w:ascii="Times New Roman"/>
          <w:b w:val="false"/>
          <w:i w:val="false"/>
          <w:color w:val="000000"/>
          <w:sz w:val="28"/>
        </w:rPr>
        <w:t>
      3) ауылдық округ әкімі;</w:t>
      </w:r>
    </w:p>
    <w:bookmarkEnd w:id="15"/>
    <w:bookmarkStart w:name="z22" w:id="16"/>
    <w:p>
      <w:pPr>
        <w:spacing w:after="0"/>
        <w:ind w:left="0"/>
        <w:jc w:val="both"/>
      </w:pPr>
      <w:r>
        <w:rPr>
          <w:rFonts w:ascii="Times New Roman"/>
          <w:b w:val="false"/>
          <w:i w:val="false"/>
          <w:color w:val="000000"/>
          <w:sz w:val="28"/>
        </w:rPr>
        <w:t>
      4) www.egov.kz "электрондық үкімет" веб-порталы (бұдан әрі – портал) арқылы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7"/>
    <w:bookmarkStart w:name="z25" w:id="18"/>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End w:id="19"/>
    <w:bookmarkStart w:name="z27"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p>
    <w:bookmarkEnd w:id="20"/>
    <w:bookmarkStart w:name="z28" w:id="21"/>
    <w:p>
      <w:pPr>
        <w:spacing w:after="0"/>
        <w:ind w:left="0"/>
        <w:jc w:val="both"/>
      </w:pPr>
      <w:r>
        <w:rPr>
          <w:rFonts w:ascii="Times New Roman"/>
          <w:b w:val="false"/>
          <w:i w:val="false"/>
          <w:color w:val="000000"/>
          <w:sz w:val="28"/>
        </w:rPr>
        <w:t>
      10-1 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21"/>
    <w:bookmarkStart w:name="z29" w:id="22"/>
    <w:p>
      <w:pPr>
        <w:spacing w:after="0"/>
        <w:ind w:left="0"/>
        <w:jc w:val="both"/>
      </w:pPr>
      <w:r>
        <w:rPr>
          <w:rFonts w:ascii="Times New Roman"/>
          <w:b w:val="false"/>
          <w:i w:val="false"/>
          <w:color w:val="000000"/>
          <w:sz w:val="28"/>
        </w:rPr>
        <w:t>
      1) көрсетілетін қызметті алушы жеке сәйкестендіру нөмірі және пароль арқылы порталда тіркеуді жүзеге асырады (порталда тіркелмеген көрсетілетін қызметті алушылар үшін жүзеге асырылады);</w:t>
      </w:r>
    </w:p>
    <w:bookmarkEnd w:id="22"/>
    <w:bookmarkStart w:name="z30" w:id="23"/>
    <w:p>
      <w:pPr>
        <w:spacing w:after="0"/>
        <w:ind w:left="0"/>
        <w:jc w:val="both"/>
      </w:pPr>
      <w:r>
        <w:rPr>
          <w:rFonts w:ascii="Times New Roman"/>
          <w:b w:val="false"/>
          <w:i w:val="false"/>
          <w:color w:val="000000"/>
          <w:sz w:val="28"/>
        </w:rPr>
        <w:t>
      2) 1 үдеріс – көрсетілетін қызметті алушының мемлекеттік қызметті алу үшін жеке сәйкестендіру нөмірі мен парольді енгізу үдерісі (авторизациялау үдерісі);</w:t>
      </w:r>
    </w:p>
    <w:bookmarkEnd w:id="23"/>
    <w:bookmarkStart w:name="z31" w:id="24"/>
    <w:p>
      <w:pPr>
        <w:spacing w:after="0"/>
        <w:ind w:left="0"/>
        <w:jc w:val="both"/>
      </w:pPr>
      <w:r>
        <w:rPr>
          <w:rFonts w:ascii="Times New Roman"/>
          <w:b w:val="false"/>
          <w:i w:val="false"/>
          <w:color w:val="000000"/>
          <w:sz w:val="28"/>
        </w:rPr>
        <w:t>
      3) 1 шарт – жеке сәйкестендіру нөмірі мен пароль арқылы порталда тіркелген көрсетілетін қызметті алушы жайлы мәліметтердің түпнұсқалығын тексеру;</w:t>
      </w:r>
    </w:p>
    <w:bookmarkEnd w:id="24"/>
    <w:bookmarkStart w:name="z32" w:id="25"/>
    <w:p>
      <w:pPr>
        <w:spacing w:after="0"/>
        <w:ind w:left="0"/>
        <w:jc w:val="both"/>
      </w:pPr>
      <w:r>
        <w:rPr>
          <w:rFonts w:ascii="Times New Roman"/>
          <w:b w:val="false"/>
          <w:i w:val="false"/>
          <w:color w:val="000000"/>
          <w:sz w:val="28"/>
        </w:rPr>
        <w:t>
      4) 2 үдеріс – көрсетілетін қызметті алушының мәліметтерінің бұзылушылықтары болған жағдайда порталмен авторизациялаудан бас тарту туралы хабарламаны қалыптастыру;</w:t>
      </w:r>
    </w:p>
    <w:bookmarkEnd w:id="25"/>
    <w:bookmarkStart w:name="z33" w:id="26"/>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мемлекеттік қызмет көрсету үшін экранға тапсырыс үлгісін шығару және көрсетілетін қызметті алушының құрылымы мен нысандық талаптарын ескере отырып, үлгіні толтыруы (мәліметтерді енгізу);</w:t>
      </w:r>
    </w:p>
    <w:bookmarkEnd w:id="26"/>
    <w:bookmarkStart w:name="z34" w:id="27"/>
    <w:p>
      <w:pPr>
        <w:spacing w:after="0"/>
        <w:ind w:left="0"/>
        <w:jc w:val="both"/>
      </w:pPr>
      <w:r>
        <w:rPr>
          <w:rFonts w:ascii="Times New Roman"/>
          <w:b w:val="false"/>
          <w:i w:val="false"/>
          <w:color w:val="000000"/>
          <w:sz w:val="28"/>
        </w:rPr>
        <w:t>
      6) 4 үдеріс – мемлекеттік қызметті алу үшін үлгіні (енгізілген мәліметтерді) көрсетілетін қызметті алушының электрондық цифрлық қолтаңбасымен куәландыру;</w:t>
      </w:r>
    </w:p>
    <w:bookmarkEnd w:id="27"/>
    <w:bookmarkStart w:name="z35" w:id="28"/>
    <w:p>
      <w:pPr>
        <w:spacing w:after="0"/>
        <w:ind w:left="0"/>
        <w:jc w:val="both"/>
      </w:pPr>
      <w:r>
        <w:rPr>
          <w:rFonts w:ascii="Times New Roman"/>
          <w:b w:val="false"/>
          <w:i w:val="false"/>
          <w:color w:val="000000"/>
          <w:sz w:val="28"/>
        </w:rPr>
        <w:t>
      7) 2 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p>
    <w:bookmarkEnd w:id="28"/>
    <w:bookmarkStart w:name="z36" w:id="29"/>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қолтаңбасының расталмауына байланысты тапсырыс берілген мемлекеттік қызметті көрсетуден бас тарту туралы хабарламаны қалыптастыру;</w:t>
      </w:r>
    </w:p>
    <w:bookmarkEnd w:id="29"/>
    <w:bookmarkStart w:name="z37" w:id="30"/>
    <w:p>
      <w:pPr>
        <w:spacing w:after="0"/>
        <w:ind w:left="0"/>
        <w:jc w:val="both"/>
      </w:pPr>
      <w:r>
        <w:rPr>
          <w:rFonts w:ascii="Times New Roman"/>
          <w:b w:val="false"/>
          <w:i w:val="false"/>
          <w:color w:val="000000"/>
          <w:sz w:val="28"/>
        </w:rPr>
        <w:t>
      9) 6 үдеріс – көрсетілетін қызметті алушының электрондық цифрлық қолтаңбасы арқылы мемлекеттік қызмет көрсету үшін тапсырысты куәландыруы және көрсетілетін қызметті берушімен өндеу үшін "электрондық үкімет" шлюзі арқылы аймақтық "электрондық үкімет" шлюзіндегі автоматтандырылған жұмыс орнына электронды құжатты (тапсырысты) жіберу және көрсетілетін қызметті берушінің жауапты орындаушысымен мемлекеттік қызметті өндеу;</w:t>
      </w:r>
    </w:p>
    <w:bookmarkEnd w:id="30"/>
    <w:bookmarkStart w:name="z38" w:id="31"/>
    <w:p>
      <w:pPr>
        <w:spacing w:after="0"/>
        <w:ind w:left="0"/>
        <w:jc w:val="both"/>
      </w:pPr>
      <w:r>
        <w:rPr>
          <w:rFonts w:ascii="Times New Roman"/>
          <w:b w:val="false"/>
          <w:i w:val="false"/>
          <w:color w:val="000000"/>
          <w:sz w:val="28"/>
        </w:rPr>
        <w:t>
      10) 7 үдеріс – мемлекеттік қызметті көрсету нәтижесі көрсетілетін қызметті берушімен көрсетілетін қызметті алушының "жеке кабинетіне" көрсетілетін қызметті берушінің жауапты орындаушысының электрондық цифрлық қолтаңбасымен куәландырылған электрондық құжат нысаны жолданады.</w:t>
      </w:r>
    </w:p>
    <w:bookmarkEnd w:id="31"/>
    <w:bookmarkStart w:name="z39" w:id="32"/>
    <w:p>
      <w:pPr>
        <w:spacing w:after="0"/>
        <w:ind w:left="0"/>
        <w:jc w:val="both"/>
      </w:pPr>
      <w:r>
        <w:rPr>
          <w:rFonts w:ascii="Times New Roman"/>
          <w:b w:val="false"/>
          <w:i w:val="false"/>
          <w:color w:val="000000"/>
          <w:sz w:val="28"/>
        </w:rPr>
        <w:t>
      Мемлекеттік қызметті көрсету барысында портал арқылы жүгінуі ақпараттық жүйелердің функционалдық өзара іс-қимыл диаграммасы осы регламенттің 4 қосымшасына сәйкес сипатталған."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41" w:id="3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
    <w:bookmarkStart w:name="z42" w:id="34"/>
    <w:p>
      <w:pPr>
        <w:spacing w:after="0"/>
        <w:ind w:left="0"/>
        <w:jc w:val="both"/>
      </w:pPr>
      <w:r>
        <w:rPr>
          <w:rFonts w:ascii="Times New Roman"/>
          <w:b w:val="false"/>
          <w:i w:val="false"/>
          <w:color w:val="000000"/>
          <w:sz w:val="28"/>
        </w:rPr>
        <w:t xml:space="preserve">
      Осы қаулсының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xml:space="preserve"> толықтырылсын.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25 қаулысына 2 қосымша</w:t>
            </w:r>
            <w:r>
              <w:br/>
            </w: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bookmarkStart w:name="z44" w:id="35"/>
    <w:p>
      <w:pPr>
        <w:spacing w:after="0"/>
        <w:ind w:left="0"/>
        <w:jc w:val="left"/>
      </w:pPr>
      <w:r>
        <w:rPr>
          <w:rFonts w:ascii="Times New Roman"/>
          <w:b/>
          <w:i w:val="false"/>
          <w:color w:val="000000"/>
        </w:rPr>
        <w:t xml:space="preserve"> "Электрондық үкімет" порталы арқылы мемлекеттік қызмет көрсетуде функционалдық өзара іс-әрекет диаграммасы</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25 қаулысына 3 қосымша</w:t>
            </w:r>
            <w:r>
              <w:br/>
            </w: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 қосымша</w:t>
            </w:r>
          </w:p>
        </w:tc>
      </w:tr>
    </w:tbl>
    <w:bookmarkStart w:name="z47" w:id="37"/>
    <w:p>
      <w:pPr>
        <w:spacing w:after="0"/>
        <w:ind w:left="0"/>
        <w:jc w:val="left"/>
      </w:pPr>
      <w:r>
        <w:rPr>
          <w:rFonts w:ascii="Times New Roman"/>
          <w:b/>
          <w:i w:val="false"/>
          <w:color w:val="000000"/>
        </w:rPr>
        <w:t xml:space="preserve"> Мемлекеттік қызмет көрсетудің бизнес-процестерінің анықтамалығы "Өтініш берушінің (отбасының) атаулы әлеуметтік көмек алушыларға тиесілігін растайтын анықтама беру" портал арқылы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left"/>
      </w:pPr>
      <w:r>
        <w:rPr>
          <w:rFonts w:ascii="Times New Roman"/>
          <w:b/>
          <w:i w:val="false"/>
          <w:color w:val="000000"/>
        </w:rPr>
        <w:t xml:space="preserve"> Шартты белгілер:</w:t>
      </w:r>
    </w:p>
    <w:bookmarkEnd w:id="39"/>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57658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