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23dfa" w14:textId="1023d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облысында есептеу аспаптары жоқ тұтынушылар үшін газбен жабдықтау, электрмен жабдықтау, сумен жабдықтау, су бұру және жылумен жабдықтау бойынша коммуналдық қызметтерді тұтыну нормаларын бекіту туралы" Жамбыл облысы әкімдігінің 2014 жылғы 29 желтоқсандағы № 378 қаулысына өзгеріс енгізу туралы</w:t>
      </w:r>
    </w:p>
    <w:p>
      <w:pPr>
        <w:spacing w:after="0"/>
        <w:ind w:left="0"/>
        <w:jc w:val="both"/>
      </w:pPr>
      <w:r>
        <w:rPr>
          <w:rFonts w:ascii="Times New Roman"/>
          <w:b w:val="false"/>
          <w:i w:val="false"/>
          <w:color w:val="000000"/>
          <w:sz w:val="28"/>
        </w:rPr>
        <w:t>Жамбыл облысы әкімдігінің 2016 жылғы 27 қаңтардағы № 20 қаулысы. Жамбыл облысы Әділет департаментінде 2016 жылғы 24 ақпанда № 2948 болып тіркелді</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Жамбыл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"Жамбыл облысында есептеу аспаптары жоқ тұтынушылар үшін газбен жабдықтау, электрмен жабдықтау, сумен жабдықтау, су бұру және жылумен жабдықтау бойынша коммуналдық қызметтерді тұтыну нормаларын бекіту туралы" Жамбыл облысы әкімдігінің 2014 жылғы 29 желтоқсандағы </w:t>
      </w:r>
      <w:r>
        <w:rPr>
          <w:rFonts w:ascii="Times New Roman"/>
          <w:b w:val="false"/>
          <w:i w:val="false"/>
          <w:color w:val="000000"/>
          <w:sz w:val="28"/>
        </w:rPr>
        <w:t>№ 378</w:t>
      </w:r>
      <w:r>
        <w:rPr>
          <w:rFonts w:ascii="Times New Roman"/>
          <w:b w:val="false"/>
          <w:i w:val="false"/>
          <w:color w:val="000000"/>
          <w:sz w:val="28"/>
        </w:rPr>
        <w:t xml:space="preserve"> қаулысына (Нормативтік құқықтық актілерді мемлекеттік тіркеу тізілімінде </w:t>
      </w:r>
      <w:r>
        <w:rPr>
          <w:rFonts w:ascii="Times New Roman"/>
          <w:b w:val="false"/>
          <w:i w:val="false"/>
          <w:color w:val="000000"/>
          <w:sz w:val="28"/>
        </w:rPr>
        <w:t>№ 2494</w:t>
      </w:r>
      <w:r>
        <w:rPr>
          <w:rFonts w:ascii="Times New Roman"/>
          <w:b w:val="false"/>
          <w:i w:val="false"/>
          <w:color w:val="000000"/>
          <w:sz w:val="28"/>
        </w:rPr>
        <w:t xml:space="preserve"> болып тіркелген, 2015 жылдың 14 ақпанында "Ақ жол" газетінде жарияланған) келесі өзгеріс енгізілсін:</w:t>
      </w:r>
      <w:r>
        <w:br/>
      </w:r>
      <w:r>
        <w:rPr>
          <w:rFonts w:ascii="Times New Roman"/>
          <w:b w:val="false"/>
          <w:i w:val="false"/>
          <w:color w:val="000000"/>
          <w:sz w:val="28"/>
        </w:rPr>
        <w:t>
      </w:t>
      </w:r>
      <w:r>
        <w:rPr>
          <w:rFonts w:ascii="Times New Roman"/>
          <w:b w:val="false"/>
          <w:i w:val="false"/>
          <w:color w:val="000000"/>
          <w:sz w:val="28"/>
        </w:rPr>
        <w:t xml:space="preserve">көрсетілген қаулының қосымшасындағы </w:t>
      </w:r>
      <w:r>
        <w:rPr>
          <w:rFonts w:ascii="Times New Roman"/>
          <w:b w:val="false"/>
          <w:i w:val="false"/>
          <w:color w:val="000000"/>
          <w:sz w:val="28"/>
        </w:rPr>
        <w:t>4 тармығы</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2. "Жамбыл облысы әкімдігінің энергетика және тұрғын үй-коммуналдық шаруашылық басқармасы" коммуналдық мемлекеттік мекемесі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1) осы қаулының әділет органдарында мемлекеттік тіркелуін;</w:t>
      </w:r>
      <w:r>
        <w:br/>
      </w:r>
      <w:r>
        <w:rPr>
          <w:rFonts w:ascii="Times New Roman"/>
          <w:b w:val="false"/>
          <w:i w:val="false"/>
          <w:color w:val="000000"/>
          <w:sz w:val="28"/>
        </w:rPr>
        <w:t>
      </w:t>
      </w:r>
      <w:r>
        <w:rPr>
          <w:rFonts w:ascii="Times New Roman"/>
          <w:b w:val="false"/>
          <w:i w:val="false"/>
          <w:color w:val="000000"/>
          <w:sz w:val="28"/>
        </w:rPr>
        <w:t>2) осы қаулының мемлекеттік тіркеуден өткеннен кейін он күнтізбелік күн ішінде оны ресми жариялауға мерзімді баспа басылымдарына және "Әділет" ақпараттық-құқықтық жүйесіне жіберуді;</w:t>
      </w:r>
      <w:r>
        <w:br/>
      </w:r>
      <w:r>
        <w:rPr>
          <w:rFonts w:ascii="Times New Roman"/>
          <w:b w:val="false"/>
          <w:i w:val="false"/>
          <w:color w:val="000000"/>
          <w:sz w:val="28"/>
        </w:rPr>
        <w:t>
      </w:t>
      </w:r>
      <w:r>
        <w:rPr>
          <w:rFonts w:ascii="Times New Roman"/>
          <w:b w:val="false"/>
          <w:i w:val="false"/>
          <w:color w:val="000000"/>
          <w:sz w:val="28"/>
        </w:rPr>
        <w:t>3) осы қаулының Жамбыл облысы әкімдігінің интернет-ресурсында орналастырылуын;</w:t>
      </w:r>
      <w:r>
        <w:br/>
      </w:r>
      <w:r>
        <w:rPr>
          <w:rFonts w:ascii="Times New Roman"/>
          <w:b w:val="false"/>
          <w:i w:val="false"/>
          <w:color w:val="000000"/>
          <w:sz w:val="28"/>
        </w:rPr>
        <w:t>
      </w:t>
      </w:r>
      <w:r>
        <w:rPr>
          <w:rFonts w:ascii="Times New Roman"/>
          <w:b w:val="false"/>
          <w:i w:val="false"/>
          <w:color w:val="000000"/>
          <w:sz w:val="28"/>
        </w:rPr>
        <w:t>4) осы қаулыдан туындайтын басқа да шаралардың қабылдануын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облыс әкімінің бірінші орынбасары Б. Орынбековке жүктелсін.</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Көкрекбаев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