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3dfa" w14:textId="1023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Жамбыл облысы әкімдігінің 2014 жылғы 29 желтоқсандағы № 378 қаулысына өзгеріс енгізу туралы</w:t>
      </w:r>
    </w:p>
    <w:p>
      <w:pPr>
        <w:spacing w:after="0"/>
        <w:ind w:left="0"/>
        <w:jc w:val="both"/>
      </w:pPr>
      <w:r>
        <w:rPr>
          <w:rFonts w:ascii="Times New Roman"/>
          <w:b w:val="false"/>
          <w:i w:val="false"/>
          <w:color w:val="000000"/>
          <w:sz w:val="28"/>
        </w:rPr>
        <w:t>Жамбыл облысы әкімдігінің 2016 жылғы 27 қаңтардағы № 20 қаулысы. Жамбыл облысы Әділет департаментінде 2016 жылғы 24 ақпанда № 2948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Жамбыл облысы әкімдігінің 2014 жылғы 29 желтоқсандағы </w:t>
      </w:r>
      <w:r>
        <w:rPr>
          <w:rFonts w:ascii="Times New Roman"/>
          <w:b w:val="false"/>
          <w:i w:val="false"/>
          <w:color w:val="000000"/>
          <w:sz w:val="28"/>
        </w:rPr>
        <w:t>№ 378</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2494</w:t>
      </w:r>
      <w:r>
        <w:rPr>
          <w:rFonts w:ascii="Times New Roman"/>
          <w:b w:val="false"/>
          <w:i w:val="false"/>
          <w:color w:val="000000"/>
          <w:sz w:val="28"/>
        </w:rPr>
        <w:t xml:space="preserve"> болып тіркелген, 2015 жылдың 14 ақпанында "Ақ жол"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қосымшасындағы </w:t>
      </w:r>
      <w:r>
        <w:rPr>
          <w:rFonts w:ascii="Times New Roman"/>
          <w:b w:val="false"/>
          <w:i w:val="false"/>
          <w:color w:val="000000"/>
          <w:sz w:val="28"/>
        </w:rPr>
        <w:t>4 тармығы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