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9130" w14:textId="f309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Жамбыл облысы әкімдігінің 2015 жылғы 15 мамырдағы № 102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24 ақпандағы № 60 қаулысы. Жамбыл облысы Әділет департаментінде 2016 жылғы 31 наурызда № 3007 болып тіркелді. Күші жойылды - Жамбыл облысы әкімдігінің 2016 жылғы 19 қыркүйектегі № 277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19.09.2016 </w:t>
      </w:r>
      <w:r>
        <w:rPr>
          <w:rFonts w:ascii="Times New Roman"/>
          <w:b w:val="false"/>
          <w:i w:val="false"/>
          <w:color w:val="ff0000"/>
          <w:sz w:val="28"/>
        </w:rPr>
        <w:t>№ 277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 регламенттерін бекіту туралы" Жамбыл облысы әкімдігінің 2015 жылғы 15 мамырдағы </w:t>
      </w:r>
      <w:r>
        <w:rPr>
          <w:rFonts w:ascii="Times New Roman"/>
          <w:b w:val="false"/>
          <w:i w:val="false"/>
          <w:color w:val="000000"/>
          <w:sz w:val="28"/>
        </w:rPr>
        <w:t>№ 102</w:t>
      </w:r>
      <w:r>
        <w:rPr>
          <w:rFonts w:ascii="Times New Roman"/>
          <w:b w:val="false"/>
          <w:i w:val="false"/>
          <w:color w:val="000000"/>
          <w:sz w:val="28"/>
        </w:rPr>
        <w:t xml:space="preserve"> қаулысына (Нормативтік құқықтық актілердің мемлекеттік тіркеу тізілімінде № 2685 болып тіркелген, 2015 жылдың 25 маусымында "Ақ жол" газетінде жарияланған)мынадай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"Жамбыл облысы әкімдігінің дене шынықтыру және спорт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xml:space="preserve">4) осы қаулыдан туындайтын басқа да шаралардың қабылдануын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Е. Манжуовқа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24 ақпандағы</w:t>
            </w:r>
            <w:r>
              <w:br/>
            </w:r>
            <w:r>
              <w:rPr>
                <w:rFonts w:ascii="Times New Roman"/>
                <w:b w:val="false"/>
                <w:i w:val="false"/>
                <w:color w:val="000000"/>
                <w:sz w:val="20"/>
              </w:rPr>
              <w:t>№ 60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102 қаулысына 2 қосымша</w:t>
            </w:r>
          </w:p>
        </w:tc>
      </w:tr>
    </w:tbl>
    <w:bookmarkStart w:name="z19" w:id="0"/>
    <w:p>
      <w:pPr>
        <w:spacing w:after="0"/>
        <w:ind w:left="0"/>
        <w:jc w:val="left"/>
      </w:pPr>
      <w:r>
        <w:rPr>
          <w:rFonts w:ascii="Times New Roman"/>
          <w:b/>
          <w:i w:val="false"/>
          <w:color w:val="000000"/>
        </w:rPr>
        <w:t xml:space="preserve"> "Қазақстан Республикасының спорт шеберлігіне кандидат, </w:t>
      </w:r>
      <w:r>
        <w:rPr>
          <w:rFonts w:ascii="Times New Roman"/>
          <w:b/>
          <w:i w:val="false"/>
          <w:color w:val="000000"/>
        </w:rPr>
        <w:t xml:space="preserve">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r>
        <w:rPr>
          <w:rFonts w:ascii="Times New Roman"/>
          <w:b/>
          <w:i w:val="false"/>
          <w:color w:val="000000"/>
        </w:rPr>
        <w:t>мемлекеттік көрсетілетін қызмет регламенті</w:t>
      </w:r>
    </w:p>
    <w:bookmarkEnd w:id="0"/>
    <w:bookmarkStart w:name="z2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қызмет)Жамбыл облысы әкімдігінің дене шынықтыру және спорт басқармасымен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бұйрықтын көшірмесі 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 үшін негіз жеке тұлғадан (заңды тұлғадан) (бұдан әрі – көрсетілетін қызметті алушы) стандарттың 9-тармағында көзделген, Мемлекеттік корпорация арқылы қабылданған құжаттар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процессінің құрамына кіретін әрбір рәсімнің (іс-қимылдың)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алушының өтінішін (ұсынысын) тіркеу және қағаз түрінде көрсетілетін қызметті алушының құжаттар топтамасы келген күні Жамбыл облысы әкімдігінің дене шынықтыру және спорт басқармасының басшысының орынбасарына (бұдан әрі – басшының орынбасары) қарау үшін жіберу;</w:t>
      </w:r>
      <w:r>
        <w:br/>
      </w:r>
      <w:r>
        <w:rPr>
          <w:rFonts w:ascii="Times New Roman"/>
          <w:b w:val="false"/>
          <w:i w:val="false"/>
          <w:color w:val="000000"/>
          <w:sz w:val="28"/>
        </w:rPr>
        <w:t>
      </w:t>
      </w:r>
      <w:r>
        <w:rPr>
          <w:rFonts w:ascii="Times New Roman"/>
          <w:b w:val="false"/>
          <w:i w:val="false"/>
          <w:color w:val="000000"/>
          <w:sz w:val="28"/>
        </w:rPr>
        <w:t>2) 1 (бір) күнтізбелік күн ішінде басшының орынбасарымен өтінішті (ұсынысты) және оған қоса берілген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 xml:space="preserve">3) 9 (тоғыз) күнтізбелік күн ішінде жауапты орындаушы біліктілік комиссиясы немесе спорт разрядтарын беру жөніндегі комиссия (бұдан әрі - комиссия) отырысына көрсетілетін қызметті алушының құжаттар топтамасын </w:t>
      </w:r>
      <w:r>
        <w:rPr>
          <w:rFonts w:ascii="Times New Roman"/>
          <w:b w:val="false"/>
          <w:i w:val="false"/>
          <w:color w:val="000000"/>
          <w:sz w:val="28"/>
        </w:rPr>
        <w:t>қалыптастыруы және дайындау;</w:t>
      </w:r>
      <w:r>
        <w:br/>
      </w:r>
      <w:r>
        <w:rPr>
          <w:rFonts w:ascii="Times New Roman"/>
          <w:b w:val="false"/>
          <w:i w:val="false"/>
          <w:color w:val="000000"/>
          <w:sz w:val="28"/>
        </w:rPr>
        <w:t>
      </w:t>
      </w:r>
      <w:r>
        <w:rPr>
          <w:rFonts w:ascii="Times New Roman"/>
          <w:b w:val="false"/>
          <w:i w:val="false"/>
          <w:color w:val="000000"/>
          <w:sz w:val="28"/>
        </w:rPr>
        <w:t>4) 1 (бір) күнтізбелік күні ішінде көрсетілетін қызметті алушының өтінішін (ұсынысын) және оған қоса берілген құжаттарды комиссияның қарауы және көрсетілетін қызметті алушының өтінішті комиссияның қарау қорытындысы бойынша хаттамасын бекіту;</w:t>
      </w:r>
      <w:r>
        <w:br/>
      </w:r>
      <w:r>
        <w:rPr>
          <w:rFonts w:ascii="Times New Roman"/>
          <w:b w:val="false"/>
          <w:i w:val="false"/>
          <w:color w:val="000000"/>
          <w:sz w:val="28"/>
        </w:rPr>
        <w:t>
      </w:t>
      </w:r>
      <w:r>
        <w:rPr>
          <w:rFonts w:ascii="Times New Roman"/>
          <w:b w:val="false"/>
          <w:i w:val="false"/>
          <w:color w:val="000000"/>
          <w:sz w:val="28"/>
        </w:rPr>
        <w:t xml:space="preserve">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қызметті көрсетуден бас тарту туралы дәлелді жауапты дайындау, қол қою;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орындаушысымен 1 (бір) күнтізбелік күн ішінде спорттық разрядты, біліктілік санаттын беру туралы бұйрықты не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r>
        <w:br/>
      </w:r>
      <w:r>
        <w:rPr>
          <w:rFonts w:ascii="Times New Roman"/>
          <w:b w:val="false"/>
          <w:i w:val="false"/>
          <w:color w:val="000000"/>
          <w:sz w:val="28"/>
        </w:rPr>
        <w:t>
      </w:t>
      </w:r>
      <w:r>
        <w:rPr>
          <w:rFonts w:ascii="Times New Roman"/>
          <w:b w:val="false"/>
          <w:i w:val="false"/>
          <w:color w:val="000000"/>
          <w:sz w:val="28"/>
        </w:rPr>
        <w:t>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3) тиісті комиссияның қарау нәтижелері бойынша шешімдері;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спорттық разряд немесе санат беру бойынша шешіміне не мемлекеттік қызметті көрсетуден бас тарту туралы дәлелді жауапқа қол қою;</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нәтижесін қағаз тасығышта жіберу.</w:t>
      </w:r>
      <w:r>
        <w:br/>
      </w:r>
      <w:r>
        <w:rPr>
          <w:rFonts w:ascii="Times New Roman"/>
          <w:b w:val="false"/>
          <w:i w:val="false"/>
          <w:color w:val="000000"/>
          <w:sz w:val="28"/>
        </w:rPr>
        <w:t>
      </w:t>
      </w:r>
      <w:r>
        <w:rPr>
          <w:rFonts w:ascii="Times New Roman"/>
          <w:b w:val="false"/>
          <w:i w:val="false"/>
          <w:color w:val="000000"/>
          <w:sz w:val="28"/>
        </w:rPr>
        <w:t>3. Мемлекеттік қызмет көрсету процесінде көрсетілетін қызметті берушініңқұрылымдық бөлімшелерінің (қызметкерлерінің) өзара іс-қимыл тәртібінің сипаттамасы</w:t>
      </w:r>
      <w:r>
        <w:br/>
      </w: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басшының орынбасары;</w:t>
      </w:r>
      <w:r>
        <w:br/>
      </w:r>
      <w:r>
        <w:rPr>
          <w:rFonts w:ascii="Times New Roman"/>
          <w:b w:val="false"/>
          <w:i w:val="false"/>
          <w:color w:val="000000"/>
          <w:sz w:val="28"/>
        </w:rPr>
        <w:t>
      </w:t>
      </w:r>
      <w:r>
        <w:rPr>
          <w:rFonts w:ascii="Times New Roman"/>
          <w:b w:val="false"/>
          <w:i w:val="false"/>
          <w:color w:val="000000"/>
          <w:sz w:val="28"/>
        </w:rPr>
        <w:t>3) жоғарғы спорт жетістіктері бөлімінің, бұқаралық және ұлттық спорт түрлері бөлімінің жауапты орындаушылары;</w:t>
      </w:r>
      <w:r>
        <w:br/>
      </w:r>
      <w:r>
        <w:rPr>
          <w:rFonts w:ascii="Times New Roman"/>
          <w:b w:val="false"/>
          <w:i w:val="false"/>
          <w:color w:val="000000"/>
          <w:sz w:val="28"/>
        </w:rPr>
        <w:t>
      </w:t>
      </w:r>
      <w:r>
        <w:rPr>
          <w:rFonts w:ascii="Times New Roman"/>
          <w:b w:val="false"/>
          <w:i w:val="false"/>
          <w:color w:val="000000"/>
          <w:sz w:val="28"/>
        </w:rPr>
        <w:t>4) біліктілік комиссиясы немесе спорт разрядтарын беру жөніндегі комиссия;</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іс-қимылының орындау мерзімі көрсетілген іс-қимылдар </w:t>
      </w:r>
      <w:r>
        <w:rPr>
          <w:rFonts w:ascii="Times New Roman"/>
          <w:b w:val="false"/>
          <w:i w:val="false"/>
          <w:color w:val="000000"/>
          <w:sz w:val="28"/>
        </w:rPr>
        <w:t xml:space="preserve">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Мемлекеттік корпорацияға және (немесе) өзге де көрсетілетін қызметті берушіге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Мемлекеттік корпорацияға өтініш береді.</w:t>
      </w:r>
      <w:r>
        <w:br/>
      </w:r>
      <w:r>
        <w:rPr>
          <w:rFonts w:ascii="Times New Roman"/>
          <w:b w:val="false"/>
          <w:i w:val="false"/>
          <w:color w:val="000000"/>
          <w:sz w:val="28"/>
        </w:rPr>
        <w:t>
      </w:t>
      </w:r>
      <w:r>
        <w:rPr>
          <w:rFonts w:ascii="Times New Roman"/>
          <w:b w:val="false"/>
          <w:i w:val="false"/>
          <w:color w:val="000000"/>
          <w:sz w:val="28"/>
        </w:rPr>
        <w:t>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xml:space="preserve">Мемлекеттік корпорациясында көрсетілетін қызметті алушының сұрауын өңдеу ұзақтығы </w:t>
      </w:r>
      <w:r>
        <w:rPr>
          <w:rFonts w:ascii="Times New Roman"/>
          <w:b/>
          <w:i w:val="false"/>
          <w:color w:val="000000"/>
          <w:sz w:val="28"/>
        </w:rPr>
        <w:t xml:space="preserve">– </w:t>
      </w:r>
      <w:r>
        <w:rPr>
          <w:rFonts w:ascii="Times New Roman"/>
          <w:b w:val="false"/>
          <w:i w:val="false"/>
          <w:color w:val="000000"/>
          <w:sz w:val="28"/>
        </w:rPr>
        <w:t>15 минут.</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мемлекеттік қызмет көрсетудің нәтижесін алу үшін көрсетілетін қызметті алушы өтініш (ұсыныс) берген кезде өзіне берілген құжаттардың тізілімдемесімен Мемлекеттік корпорациясына өтініш жасайды;</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көрсетудің нәтижесін алудың ұзақтығы </w:t>
      </w:r>
      <w:r>
        <w:rPr>
          <w:rFonts w:ascii="Times New Roman"/>
          <w:b/>
          <w:i w:val="false"/>
          <w:color w:val="000000"/>
          <w:sz w:val="28"/>
        </w:rPr>
        <w:t xml:space="preserve">– </w:t>
      </w:r>
      <w:r>
        <w:rPr>
          <w:rFonts w:ascii="Times New Roman"/>
          <w:b w:val="false"/>
          <w:i w:val="false"/>
          <w:color w:val="000000"/>
          <w:sz w:val="28"/>
        </w:rPr>
        <w:t>15 минут.</w:t>
      </w:r>
      <w:r>
        <w:br/>
      </w:r>
      <w:r>
        <w:rPr>
          <w:rFonts w:ascii="Times New Roman"/>
          <w:b w:val="false"/>
          <w:i w:val="false"/>
          <w:color w:val="000000"/>
          <w:sz w:val="28"/>
        </w:rPr>
        <w:t>
      </w:t>
      </w:r>
      <w:r>
        <w:rPr>
          <w:rFonts w:ascii="Times New Roman"/>
          <w:b w:val="false"/>
          <w:i w:val="false"/>
          <w:color w:val="000000"/>
          <w:sz w:val="28"/>
        </w:rPr>
        <w:t>12. Мемлекеттік корпорация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корпорациясына өтінішін (ұсыныс) береді;</w:t>
      </w:r>
      <w:r>
        <w:br/>
      </w:r>
      <w:r>
        <w:rPr>
          <w:rFonts w:ascii="Times New Roman"/>
          <w:b w:val="false"/>
          <w:i w:val="false"/>
          <w:color w:val="000000"/>
          <w:sz w:val="28"/>
        </w:rPr>
        <w:t>
      </w:t>
      </w:r>
      <w:r>
        <w:rPr>
          <w:rFonts w:ascii="Times New Roman"/>
          <w:b w:val="false"/>
          <w:i w:val="false"/>
          <w:color w:val="000000"/>
          <w:sz w:val="28"/>
        </w:rPr>
        <w:t>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(ұсынысын)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корпорацияның қызметкері өтінішті (ұсынысты) қабылдаудан бас тартады;</w:t>
      </w:r>
      <w:r>
        <w:br/>
      </w:r>
      <w:r>
        <w:rPr>
          <w:rFonts w:ascii="Times New Roman"/>
          <w:b w:val="false"/>
          <w:i w:val="false"/>
          <w:color w:val="000000"/>
          <w:sz w:val="28"/>
        </w:rPr>
        <w:t>
      </w:t>
      </w:r>
      <w:r>
        <w:rPr>
          <w:rFonts w:ascii="Times New Roman"/>
          <w:b w:val="false"/>
          <w:i w:val="false"/>
          <w:color w:val="000000"/>
          <w:sz w:val="28"/>
        </w:rPr>
        <w:t>3) Мемлекеттік корпорацияның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 спорттық разрядтарды, санаттарды беруді </w:t>
      </w:r>
      <w:r>
        <w:br/>
      </w:r>
      <w:r>
        <w:rPr>
          <w:rFonts w:ascii="Times New Roman"/>
          <w:b w:val="false"/>
          <w:i w:val="false"/>
          <w:color w:val="000000"/>
          <w:sz w:val="28"/>
        </w:rPr>
        <w:t>
      </w:t>
      </w:r>
      <w:r>
        <w:rPr>
          <w:rFonts w:ascii="Times New Roman"/>
          <w:b w:val="false"/>
          <w:i w:val="false"/>
          <w:color w:val="000000"/>
          <w:sz w:val="28"/>
        </w:rPr>
        <w:t>қарау, рәсімдеу процедурасын жүргізеді және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нәтижесін жауапты орындаушы арқылы поштамен не курьерлік қызмет арқылы Мемлекеттік корпорацияға жібереді;</w:t>
      </w:r>
      <w:r>
        <w:br/>
      </w:r>
      <w:r>
        <w:rPr>
          <w:rFonts w:ascii="Times New Roman"/>
          <w:b w:val="false"/>
          <w:i w:val="false"/>
          <w:color w:val="000000"/>
          <w:sz w:val="28"/>
        </w:rPr>
        <w:t>
      </w:t>
      </w:r>
      <w:r>
        <w:rPr>
          <w:rFonts w:ascii="Times New Roman"/>
          <w:b w:val="false"/>
          <w:i w:val="false"/>
          <w:color w:val="000000"/>
          <w:sz w:val="28"/>
        </w:rPr>
        <w:t>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портшы, бірiншi санатты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6" w:id="5"/>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5"/>
    <w:p>
      <w:pPr>
        <w:spacing w:after="0"/>
        <w:ind w:left="0"/>
        <w:jc w:val="left"/>
      </w:pPr>
      <w:r>
        <w:br/>
      </w:r>
    </w:p>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 бірiншi санатты</w:t>
            </w:r>
            <w:r>
              <w:br/>
            </w:r>
            <w:r>
              <w:rPr>
                <w:rFonts w:ascii="Times New Roman"/>
                <w:b w:val="false"/>
                <w:i w:val="false"/>
                <w:color w:val="000000"/>
                <w:sz w:val="20"/>
              </w:rPr>
              <w:t>спорт 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79" w:id="6"/>
    <w:p>
      <w:pPr>
        <w:spacing w:after="0"/>
        <w:ind w:left="0"/>
        <w:jc w:val="left"/>
      </w:pPr>
      <w:r>
        <w:rPr>
          <w:rFonts w:ascii="Times New Roman"/>
          <w:b/>
          <w:i w:val="false"/>
          <w:color w:val="000000"/>
        </w:rPr>
        <w:t xml:space="preserve"> Мемлекеттік корпорациямен функционалдық өзара іс-қимыл схемасы</w:t>
      </w:r>
    </w:p>
    <w:bookmarkEnd w:id="6"/>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 бірiншi санатты</w:t>
            </w:r>
            <w:r>
              <w:br/>
            </w:r>
            <w:r>
              <w:rPr>
                <w:rFonts w:ascii="Times New Roman"/>
                <w:b w:val="false"/>
                <w:i w:val="false"/>
                <w:color w:val="000000"/>
                <w:sz w:val="20"/>
              </w:rPr>
              <w:t>спорт 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3-қосымша</w:t>
            </w:r>
          </w:p>
        </w:tc>
      </w:tr>
    </w:tbl>
    <w:bookmarkStart w:name="z82" w:id="7"/>
    <w:p>
      <w:pPr>
        <w:spacing w:after="0"/>
        <w:ind w:left="0"/>
        <w:jc w:val="left"/>
      </w:pPr>
      <w:r>
        <w:rPr>
          <w:rFonts w:ascii="Times New Roman"/>
          <w:b/>
          <w:i w:val="false"/>
          <w:color w:val="000000"/>
        </w:rPr>
        <w:t xml:space="preserve"> Мемлекеттік қызмет көрсетудің бизнес-процестерінің анықтамалығы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p>
    <w:bookmarkEnd w:id="7"/>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358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24 ақпандағы</w:t>
            </w:r>
            <w:r>
              <w:br/>
            </w:r>
            <w:r>
              <w:rPr>
                <w:rFonts w:ascii="Times New Roman"/>
                <w:b w:val="false"/>
                <w:i w:val="false"/>
                <w:color w:val="000000"/>
                <w:sz w:val="20"/>
              </w:rPr>
              <w:t>№ 60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102 қаулысына 3 қосымша</w:t>
            </w:r>
          </w:p>
        </w:tc>
      </w:tr>
    </w:tbl>
    <w:bookmarkStart w:name="z88" w:id="9"/>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w:t>
      </w:r>
      <w:r>
        <w:rPr>
          <w:rFonts w:ascii="Times New Roman"/>
          <w:b/>
          <w:i w:val="false"/>
          <w:color w:val="000000"/>
        </w:rPr>
        <w:t xml:space="preserve">біліктілік санаттарын беру" мемлекеттік көрсетілетін қызмет </w:t>
      </w:r>
      <w:r>
        <w:rPr>
          <w:rFonts w:ascii="Times New Roman"/>
          <w:b/>
          <w:i w:val="false"/>
          <w:color w:val="000000"/>
        </w:rPr>
        <w:t>регламенті</w:t>
      </w:r>
    </w:p>
    <w:bookmarkEnd w:id="9"/>
    <w:bookmarkStart w:name="z91"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Жамбыл облысы аудандары әкімдіктерінің және Тараз қаласы әкімдігінің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 беру туралы бұйрықтын көшірмесі 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98"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 Стандарттың 9-тармағында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аудандары әкімдіктерінің және Тараз қаласы әкімдігінің дене шынықтыру және спорт бөлімінің басшысына (бұдан әрі – көрсетілетін қызметті берушінің басшысы) қарау үшін жіберу;</w:t>
      </w:r>
      <w:r>
        <w:br/>
      </w:r>
      <w:r>
        <w:rPr>
          <w:rFonts w:ascii="Times New Roman"/>
          <w:b w:val="false"/>
          <w:i w:val="false"/>
          <w:color w:val="000000"/>
          <w:sz w:val="28"/>
        </w:rPr>
        <w:t>
      </w:t>
      </w:r>
      <w:r>
        <w:rPr>
          <w:rFonts w:ascii="Times New Roman"/>
          <w:b w:val="false"/>
          <w:i w:val="false"/>
          <w:color w:val="000000"/>
          <w:sz w:val="28"/>
        </w:rPr>
        <w:t xml:space="preserve">2) 1 (бір) күнтізбелік күн ішінде көрсетілетін қызметті берушінің </w:t>
      </w:r>
      <w:r>
        <w:rPr>
          <w:rFonts w:ascii="Times New Roman"/>
          <w:b w:val="false"/>
          <w:i w:val="false"/>
          <w:color w:val="000000"/>
          <w:sz w:val="28"/>
        </w:rPr>
        <w:t>басшысымен өтінішті және оған қоса берілген құжаттарды қарау және</w:t>
      </w:r>
      <w:r>
        <w:br/>
      </w:r>
      <w:r>
        <w:rPr>
          <w:rFonts w:ascii="Times New Roman"/>
          <w:b w:val="false"/>
          <w:i w:val="false"/>
          <w:color w:val="000000"/>
          <w:sz w:val="28"/>
        </w:rPr>
        <w:t>
      </w:t>
      </w:r>
      <w:r>
        <w:rPr>
          <w:rFonts w:ascii="Times New Roman"/>
          <w:b w:val="false"/>
          <w:i w:val="false"/>
          <w:color w:val="000000"/>
          <w:sz w:val="28"/>
        </w:rPr>
        <w:t>жауапты орындаушыға жіберу;</w:t>
      </w:r>
      <w:r>
        <w:br/>
      </w:r>
      <w:r>
        <w:rPr>
          <w:rFonts w:ascii="Times New Roman"/>
          <w:b w:val="false"/>
          <w:i w:val="false"/>
          <w:color w:val="000000"/>
          <w:sz w:val="28"/>
        </w:rPr>
        <w:t>
      </w:t>
      </w:r>
      <w:r>
        <w:rPr>
          <w:rFonts w:ascii="Times New Roman"/>
          <w:b w:val="false"/>
          <w:i w:val="false"/>
          <w:color w:val="000000"/>
          <w:sz w:val="28"/>
        </w:rPr>
        <w:t xml:space="preserve">3)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w:t>
      </w:r>
      <w:r>
        <w:br/>
      </w:r>
      <w:r>
        <w:rPr>
          <w:rFonts w:ascii="Times New Roman"/>
          <w:b w:val="false"/>
          <w:i w:val="false"/>
          <w:color w:val="000000"/>
          <w:sz w:val="28"/>
        </w:rPr>
        <w:t>
      </w:t>
      </w:r>
      <w:r>
        <w:rPr>
          <w:rFonts w:ascii="Times New Roman"/>
          <w:b w:val="false"/>
          <w:i w:val="false"/>
          <w:color w:val="000000"/>
          <w:sz w:val="28"/>
        </w:rPr>
        <w:t>топтамасын қалыптастыруы және дайындау;</w:t>
      </w:r>
      <w:r>
        <w:br/>
      </w:r>
      <w:r>
        <w:rPr>
          <w:rFonts w:ascii="Times New Roman"/>
          <w:b w:val="false"/>
          <w:i w:val="false"/>
          <w:color w:val="000000"/>
          <w:sz w:val="28"/>
        </w:rPr>
        <w:t>
      </w:t>
      </w:r>
      <w:r>
        <w:rPr>
          <w:rFonts w:ascii="Times New Roman"/>
          <w:b w:val="false"/>
          <w:i w:val="false"/>
          <w:color w:val="000000"/>
          <w:sz w:val="28"/>
        </w:rPr>
        <w:t>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r>
        <w:br/>
      </w:r>
      <w:r>
        <w:rPr>
          <w:rFonts w:ascii="Times New Roman"/>
          <w:b w:val="false"/>
          <w:i w:val="false"/>
          <w:color w:val="000000"/>
          <w:sz w:val="28"/>
        </w:rPr>
        <w:t>
      </w:t>
      </w:r>
      <w:r>
        <w:rPr>
          <w:rFonts w:ascii="Times New Roman"/>
          <w:b w:val="false"/>
          <w:i w:val="false"/>
          <w:color w:val="000000"/>
          <w:sz w:val="28"/>
        </w:rPr>
        <w:t xml:space="preserve">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қызметті көрсетуден бас тарту туралы дәлелді жауапты дайындау, қол қою;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орындаушысымен 1 (бір) күнтізбелік күні ішінде спорттық разрядты, біліктілік санаттын беру туралы бұйрықты не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r>
        <w:br/>
      </w:r>
      <w:r>
        <w:rPr>
          <w:rFonts w:ascii="Times New Roman"/>
          <w:b w:val="false"/>
          <w:i w:val="false"/>
          <w:color w:val="000000"/>
          <w:sz w:val="28"/>
        </w:rPr>
        <w:t>
      </w:t>
      </w:r>
      <w:r>
        <w:rPr>
          <w:rFonts w:ascii="Times New Roman"/>
          <w:b w:val="false"/>
          <w:i w:val="false"/>
          <w:color w:val="000000"/>
          <w:sz w:val="28"/>
        </w:rPr>
        <w:t>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3) комиссияның қарау нәтижелері бойынша шешімдері;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спорттық разряд немесе санат беру бойынша шешіміне не мемлекеттік қызметті көрсетуден бас тарту туралы дәлелді жауапқа қол қоюы;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нәтижесін қағаз тасығышта жіберу.</w:t>
      </w:r>
      <w:r>
        <w:br/>
      </w:r>
      <w:r>
        <w:rPr>
          <w:rFonts w:ascii="Times New Roman"/>
          <w:b w:val="false"/>
          <w:i w:val="false"/>
          <w:color w:val="000000"/>
          <w:sz w:val="28"/>
        </w:rPr>
        <w:t>
</w:t>
      </w:r>
    </w:p>
    <w:bookmarkStart w:name="z117"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аудандық (қалалық) спорттық разрядтарды және санаттарды беру</w:t>
      </w:r>
      <w:r>
        <w:br/>
      </w:r>
      <w:r>
        <w:rPr>
          <w:rFonts w:ascii="Times New Roman"/>
          <w:b w:val="false"/>
          <w:i w:val="false"/>
          <w:color w:val="000000"/>
          <w:sz w:val="28"/>
        </w:rPr>
        <w:t>
      </w:t>
      </w:r>
      <w:r>
        <w:rPr>
          <w:rFonts w:ascii="Times New Roman"/>
          <w:b w:val="false"/>
          <w:i w:val="false"/>
          <w:color w:val="000000"/>
          <w:sz w:val="28"/>
        </w:rPr>
        <w:t>бойынша комиссия.</w:t>
      </w:r>
      <w:r>
        <w:br/>
      </w:r>
      <w:r>
        <w:rPr>
          <w:rFonts w:ascii="Times New Roman"/>
          <w:b w:val="false"/>
          <w:i w:val="false"/>
          <w:color w:val="000000"/>
          <w:sz w:val="28"/>
        </w:rPr>
        <w:t>
      </w:t>
      </w:r>
      <w:r>
        <w:rPr>
          <w:rFonts w:ascii="Times New Roman"/>
          <w:b w:val="false"/>
          <w:i w:val="false"/>
          <w:color w:val="000000"/>
          <w:sz w:val="28"/>
        </w:rPr>
        <w:t xml:space="preserve">9.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25" w:id="13"/>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өзара іс-қимыл тәртібінің, сондай-ақ ақпаратты жүйені пайдалану тәртібінің сипаттамасы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Мемлекеттік корпорациясына және (немесе) өзге де көрсетілетін қызметті берушілерге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Мемлекеттік корпорацияға өтініш береді.</w:t>
      </w:r>
      <w:r>
        <w:br/>
      </w:r>
      <w:r>
        <w:rPr>
          <w:rFonts w:ascii="Times New Roman"/>
          <w:b w:val="false"/>
          <w:i w:val="false"/>
          <w:color w:val="000000"/>
          <w:sz w:val="28"/>
        </w:rPr>
        <w:t>
      </w:t>
      </w:r>
      <w:r>
        <w:rPr>
          <w:rFonts w:ascii="Times New Roman"/>
          <w:b w:val="false"/>
          <w:i w:val="false"/>
          <w:color w:val="000000"/>
          <w:sz w:val="28"/>
        </w:rPr>
        <w:t>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Мемлекеттік корпорациясында көрсетілетін қызметті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 өзіне берілген құжаттардың тізілімдемесімен Мемлекеттік корпорациясына өтініш жасайды;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нәтижесін алудың ұзақтығы – 15 минут.</w:t>
      </w:r>
      <w:r>
        <w:br/>
      </w:r>
      <w:r>
        <w:rPr>
          <w:rFonts w:ascii="Times New Roman"/>
          <w:b w:val="false"/>
          <w:i w:val="false"/>
          <w:color w:val="000000"/>
          <w:sz w:val="28"/>
        </w:rPr>
        <w:t>
      </w:t>
      </w:r>
      <w:r>
        <w:rPr>
          <w:rFonts w:ascii="Times New Roman"/>
          <w:b w:val="false"/>
          <w:i w:val="false"/>
          <w:color w:val="000000"/>
          <w:sz w:val="28"/>
        </w:rPr>
        <w:t>12. Мемлекеттік корпорация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корпорациясына өтінішін береді;</w:t>
      </w:r>
      <w:r>
        <w:br/>
      </w:r>
      <w:r>
        <w:rPr>
          <w:rFonts w:ascii="Times New Roman"/>
          <w:b w:val="false"/>
          <w:i w:val="false"/>
          <w:color w:val="000000"/>
          <w:sz w:val="28"/>
        </w:rPr>
        <w:t>
      </w:t>
      </w:r>
      <w:r>
        <w:rPr>
          <w:rFonts w:ascii="Times New Roman"/>
          <w:b w:val="false"/>
          <w:i w:val="false"/>
          <w:color w:val="000000"/>
          <w:sz w:val="28"/>
        </w:rPr>
        <w:t>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корпорацияның қызметкері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3) Мемлекеттік корпорацияның жинақтау бөлімінің инспекторы көрсетілетін қызметті берушіге құжаттарды пошта, не курьерлік қызмет</w:t>
      </w:r>
      <w:r>
        <w:br/>
      </w:r>
      <w:r>
        <w:rPr>
          <w:rFonts w:ascii="Times New Roman"/>
          <w:b w:val="false"/>
          <w:i w:val="false"/>
          <w:color w:val="000000"/>
          <w:sz w:val="28"/>
        </w:rPr>
        <w:t>
      </w:t>
      </w:r>
      <w:r>
        <w:rPr>
          <w:rFonts w:ascii="Times New Roman"/>
          <w:b w:val="false"/>
          <w:i w:val="false"/>
          <w:color w:val="000000"/>
          <w:sz w:val="28"/>
        </w:rPr>
        <w:t>арқылы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спорттық разрядтарды, санаттарды беруді</w:t>
      </w:r>
      <w:r>
        <w:br/>
      </w:r>
      <w:r>
        <w:rPr>
          <w:rFonts w:ascii="Times New Roman"/>
          <w:b w:val="false"/>
          <w:i w:val="false"/>
          <w:color w:val="000000"/>
          <w:sz w:val="28"/>
        </w:rPr>
        <w:t>
      </w:t>
      </w:r>
      <w:r>
        <w:rPr>
          <w:rFonts w:ascii="Times New Roman"/>
          <w:b w:val="false"/>
          <w:i w:val="false"/>
          <w:color w:val="000000"/>
          <w:sz w:val="28"/>
        </w:rPr>
        <w:t>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r>
        <w:br/>
      </w:r>
      <w:r>
        <w:rPr>
          <w:rFonts w:ascii="Times New Roman"/>
          <w:b w:val="false"/>
          <w:i w:val="false"/>
          <w:color w:val="000000"/>
          <w:sz w:val="28"/>
        </w:rPr>
        <w:t>
      </w:t>
      </w:r>
      <w:r>
        <w:rPr>
          <w:rFonts w:ascii="Times New Roman"/>
          <w:b w:val="false"/>
          <w:i w:val="false"/>
          <w:color w:val="000000"/>
          <w:sz w:val="28"/>
        </w:rPr>
        <w:t>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143" w:id="14"/>
    <w:p>
      <w:pPr>
        <w:spacing w:after="0"/>
        <w:ind w:left="0"/>
        <w:jc w:val="left"/>
      </w:pPr>
      <w:r>
        <w:rPr>
          <w:rFonts w:ascii="Times New Roman"/>
          <w:b/>
          <w:i w:val="false"/>
          <w:color w:val="000000"/>
        </w:rPr>
        <w:t xml:space="preserve"> 5. Қорытынды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w:t>
            </w:r>
            <w:r>
              <w:br/>
            </w:r>
            <w:r>
              <w:rPr>
                <w:rFonts w:ascii="Times New Roman"/>
                <w:b w:val="false"/>
                <w:i w:val="false"/>
                <w:color w:val="000000"/>
                <w:sz w:val="20"/>
              </w:rPr>
              <w:t>спортшы, 1-жасөспірімдік-разрядты</w:t>
            </w:r>
            <w:r>
              <w:br/>
            </w:r>
            <w:r>
              <w:rPr>
                <w:rFonts w:ascii="Times New Roman"/>
                <w:b w:val="false"/>
                <w:i w:val="false"/>
                <w:color w:val="000000"/>
                <w:sz w:val="20"/>
              </w:rPr>
              <w:t>спортшы, 2-жасөспірімдік-разрядты</w:t>
            </w:r>
            <w:r>
              <w:br/>
            </w:r>
            <w:r>
              <w:rPr>
                <w:rFonts w:ascii="Times New Roman"/>
                <w:b w:val="false"/>
                <w:i w:val="false"/>
                <w:color w:val="000000"/>
                <w:sz w:val="20"/>
              </w:rPr>
              <w:t>спортшы, 3-жасөспірімдік-разрядты</w:t>
            </w:r>
            <w:r>
              <w:br/>
            </w:r>
            <w:r>
              <w:rPr>
                <w:rFonts w:ascii="Times New Roman"/>
                <w:b w:val="false"/>
                <w:i w:val="false"/>
                <w:color w:val="000000"/>
                <w:sz w:val="20"/>
              </w:rPr>
              <w:t>спортшы спорттық разрядтар және</w:t>
            </w:r>
            <w:r>
              <w:br/>
            </w:r>
            <w:r>
              <w:rPr>
                <w:rFonts w:ascii="Times New Roman"/>
                <w:b w:val="false"/>
                <w:i w:val="false"/>
                <w:color w:val="000000"/>
                <w:sz w:val="20"/>
              </w:rPr>
              <w:t>біліктiлiгi жоғары деңгейдегi екiншi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екiншi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6" w:id="15"/>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15"/>
    <w:bookmarkStart w:name="z147" w:id="16"/>
    <w:p>
      <w:pPr>
        <w:spacing w:after="0"/>
        <w:ind w:left="0"/>
        <w:jc w:val="both"/>
      </w:pPr>
      <w:r>
        <w:rPr>
          <w:rFonts w:ascii="Times New Roman"/>
          <w:b w:val="false"/>
          <w:i w:val="false"/>
          <w:color w:val="000000"/>
          <w:sz w:val="28"/>
        </w:rPr>
        <w:t>            </w:t>
      </w:r>
    </w:p>
    <w:bookmarkEnd w:id="16"/>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3-азрядты</w:t>
            </w:r>
            <w:r>
              <w:br/>
            </w:r>
            <w:r>
              <w:rPr>
                <w:rFonts w:ascii="Times New Roman"/>
                <w:b w:val="false"/>
                <w:i w:val="false"/>
                <w:color w:val="000000"/>
                <w:sz w:val="20"/>
              </w:rPr>
              <w:t>спортшы, 1-жасөспірімдік-</w:t>
            </w:r>
            <w:r>
              <w:br/>
            </w:r>
            <w:r>
              <w:rPr>
                <w:rFonts w:ascii="Times New Roman"/>
                <w:b w:val="false"/>
                <w:i w:val="false"/>
                <w:color w:val="000000"/>
                <w:sz w:val="20"/>
              </w:rPr>
              <w:t>разрядты спортшы, 2-</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3-жасөспірімдік-</w:t>
            </w:r>
            <w:r>
              <w:br/>
            </w:r>
            <w:r>
              <w:rPr>
                <w:rFonts w:ascii="Times New Roman"/>
                <w:b w:val="false"/>
                <w:i w:val="false"/>
                <w:color w:val="000000"/>
                <w:sz w:val="20"/>
              </w:rPr>
              <w:t>разрядты спортшы спорттық</w:t>
            </w:r>
            <w:r>
              <w:br/>
            </w:r>
            <w:r>
              <w:rPr>
                <w:rFonts w:ascii="Times New Roman"/>
                <w:b w:val="false"/>
                <w:i w:val="false"/>
                <w:color w:val="000000"/>
                <w:sz w:val="20"/>
              </w:rPr>
              <w:t>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w:t>
            </w:r>
            <w:r>
              <w:br/>
            </w:r>
            <w:r>
              <w:rPr>
                <w:rFonts w:ascii="Times New Roman"/>
                <w:b w:val="false"/>
                <w:i w:val="false"/>
                <w:color w:val="000000"/>
                <w:sz w:val="20"/>
              </w:rPr>
              <w:t>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50" w:id="17"/>
    <w:p>
      <w:pPr>
        <w:spacing w:after="0"/>
        <w:ind w:left="0"/>
        <w:jc w:val="left"/>
      </w:pPr>
      <w:r>
        <w:rPr>
          <w:rFonts w:ascii="Times New Roman"/>
          <w:b/>
          <w:i w:val="false"/>
          <w:color w:val="000000"/>
        </w:rPr>
        <w:t xml:space="preserve"> Мемлекеттік корпорациямен функционалдық өзара іс-қимыл схемасы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3-қосымша</w:t>
            </w:r>
          </w:p>
        </w:tc>
      </w:tr>
    </w:tbl>
    <w:bookmarkStart w:name="z153" w:id="1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9"/>
    <w:p>
      <w:pPr>
        <w:spacing w:after="0"/>
        <w:ind w:left="0"/>
        <w:jc w:val="left"/>
      </w:pPr>
      <w:r>
        <w:rPr>
          <w:rFonts w:ascii="Times New Roman"/>
          <w:b/>
          <w:i w:val="false"/>
          <w:color w:val="000000"/>
        </w:rPr>
        <w:t xml:space="preserve"> Шартты белгілер:</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263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