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9bff" w14:textId="2629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 127 қаулысы. Жамбыл облысы Әділет департаментінде 2016 жылғы 20 мамырда № 3083 болып тіркелді. Күші жойылды - Жамбыл облысы әкімдігінің 2019 жылғы 5 тамыздағы № 160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05.08.2019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Қоса беріліп отырған "Ауыл шаруашылығы тауарын өндірушілерге су беру қызметтерінің құнын субсидиялау" мемлекеттік көрсетілетін қызмет регламенті бекітілсін.</w:t>
      </w:r>
    </w:p>
    <w:bookmarkEnd w:id="2"/>
    <w:bookmarkStart w:name="z7"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мерзімді баспа басылымдарына және "Әділет" ақпараттық - құқықтық жүйесіне жіберуді;</w:t>
      </w:r>
    </w:p>
    <w:bookmarkEnd w:id="5"/>
    <w:bookmarkStart w:name="z10"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8"/>
    <w:bookmarkStart w:name="z13"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w:t>
      </w:r>
      <w:r>
        <w:rPr>
          <w:rFonts w:ascii="Times New Roman"/>
          <w:b w:val="false"/>
          <w:i w:val="false"/>
          <w:color w:val="000000"/>
          <w:sz w:val="28"/>
        </w:rPr>
        <w:t>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04</w:t>
            </w:r>
            <w:r>
              <w:br/>
            </w:r>
            <w:r>
              <w:rPr>
                <w:rFonts w:ascii="Times New Roman"/>
                <w:b w:val="false"/>
                <w:i w:val="false"/>
                <w:color w:val="000000"/>
                <w:sz w:val="20"/>
              </w:rPr>
              <w:t>№ 127 қаулысымен бекітілген</w:t>
            </w:r>
          </w:p>
        </w:tc>
      </w:tr>
    </w:tbl>
    <w:bookmarkStart w:name="z17" w:id="10"/>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қызметі "Жамбыл облысы әкімдігінің ауыл шаруашылығы басқармасы" коммуналдық мемлекеттік мекемесімен (бұдан әрі – көрсетілетін қызметті беруші)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w:t>
      </w:r>
      <w:r>
        <w:rPr>
          <w:rFonts w:ascii="Times New Roman"/>
          <w:b w:val="false"/>
          <w:i w:val="false"/>
          <w:color w:val="000000"/>
          <w:sz w:val="28"/>
        </w:rPr>
        <w:t>№ 6-4/1072</w:t>
      </w:r>
      <w:r>
        <w:rPr>
          <w:rFonts w:ascii="Times New Roman"/>
          <w:b w:val="false"/>
          <w:i w:val="false"/>
          <w:color w:val="000000"/>
          <w:sz w:val="28"/>
        </w:rPr>
        <w:t xml:space="preserve"> бұйрығымен бекітілген "Ауыл шаруашылығы тауарын өндірушілерге су беру қызметтерінің құнын субсидиялау" мемлекеттік көрсетілетін қызмет стандартына (Нормативтік құқықтық актілерді мемлекеттік тіркеу тізілімінде № 12933 болып тіркелген) (бұдан әрі - стандарт) сәйкес көрсетіледі. </w:t>
      </w:r>
    </w:p>
    <w:bookmarkEnd w:id="12"/>
    <w:bookmarkStart w:name="z20" w:id="13"/>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3"/>
    <w:bookmarkStart w:name="z21"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2"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24" w:id="17"/>
    <w:p>
      <w:pPr>
        <w:spacing w:after="0"/>
        <w:ind w:left="0"/>
        <w:jc w:val="both"/>
      </w:pPr>
      <w:r>
        <w:rPr>
          <w:rFonts w:ascii="Times New Roman"/>
          <w:b w:val="false"/>
          <w:i w:val="false"/>
          <w:color w:val="000000"/>
          <w:sz w:val="28"/>
        </w:rPr>
        <w:t>
      3. Мемлекеттік қызмет көрсету нәтижесі: одан әрі көрсетілетін қызметті алушының банктік шотына тиесілі субсидияларды аудару үшін аумақтық қазынашылық бөлімшесіне төлем құжаттарын ұсыну.</w:t>
      </w:r>
    </w:p>
    <w:bookmarkEnd w:id="17"/>
    <w:bookmarkStart w:name="z25" w:id="18"/>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қағаз түрінде.</w:t>
      </w:r>
    </w:p>
    <w:bookmarkEnd w:id="18"/>
    <w:bookmarkStart w:name="z26" w:id="19"/>
    <w:p>
      <w:pPr>
        <w:spacing w:after="0"/>
        <w:ind w:left="0"/>
        <w:jc w:val="both"/>
      </w:pPr>
      <w:r>
        <w:rPr>
          <w:rFonts w:ascii="Times New Roman"/>
          <w:b w:val="false"/>
          <w:i w:val="false"/>
          <w:color w:val="000000"/>
          <w:sz w:val="28"/>
        </w:rPr>
        <w:t>
      Мемлекеттік корпорация арқылы жүгінген жағдайда стандарттың 1-қосымшасына сәйкес нысан бойынша көрсетілген қызметті берушінің уәкілетті адамының қолы қойылған субсидия тағайындау/тағайындамау туралы шешімі бар қағаз жеткізгіштегі хабарлама жолданады.</w:t>
      </w:r>
    </w:p>
    <w:bookmarkEnd w:id="19"/>
    <w:bookmarkStart w:name="z27" w:id="2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8" w:id="21"/>
    <w:p>
      <w:pPr>
        <w:spacing w:after="0"/>
        <w:ind w:left="0"/>
        <w:jc w:val="both"/>
      </w:pPr>
      <w:r>
        <w:rPr>
          <w:rFonts w:ascii="Times New Roman"/>
          <w:b w:val="false"/>
          <w:i w:val="false"/>
          <w:color w:val="000000"/>
          <w:sz w:val="28"/>
        </w:rPr>
        <w:t xml:space="preserve">
      4. Мемлекеттік қызметті көрсету бойынша іс - қимылды бастау үшін </w:t>
      </w:r>
    </w:p>
    <w:bookmarkEnd w:id="21"/>
    <w:bookmarkStart w:name="z29" w:id="22"/>
    <w:p>
      <w:pPr>
        <w:spacing w:after="0"/>
        <w:ind w:left="0"/>
        <w:jc w:val="both"/>
      </w:pPr>
      <w:r>
        <w:rPr>
          <w:rFonts w:ascii="Times New Roman"/>
          <w:b w:val="false"/>
          <w:i w:val="false"/>
          <w:color w:val="000000"/>
          <w:sz w:val="28"/>
        </w:rPr>
        <w:t>
      негіздеме – стандарттың 9-тармағында көрсетілген құжаттар тізбесі.</w:t>
      </w:r>
    </w:p>
    <w:bookmarkEnd w:id="22"/>
    <w:bookmarkStart w:name="z30" w:id="2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w:t>
      </w:r>
    </w:p>
    <w:bookmarkEnd w:id="23"/>
    <w:bookmarkStart w:name="z31" w:id="24"/>
    <w:p>
      <w:pPr>
        <w:spacing w:after="0"/>
        <w:ind w:left="0"/>
        <w:jc w:val="both"/>
      </w:pPr>
      <w:r>
        <w:rPr>
          <w:rFonts w:ascii="Times New Roman"/>
          <w:b w:val="false"/>
          <w:i w:val="false"/>
          <w:color w:val="000000"/>
          <w:sz w:val="28"/>
        </w:rPr>
        <w:t>
      рәсімнің (іс-қимылдың) мазмұны, оны орындаудың ұзақтығы:</w:t>
      </w:r>
    </w:p>
    <w:bookmarkEnd w:id="24"/>
    <w:bookmarkStart w:name="z32" w:id="2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өтінімді 15 (он бес) минут ішінде қабылдайды, тіркейді және көрсетілетін қызметті берушінің басшысына ұсынады.</w:t>
      </w:r>
    </w:p>
    <w:bookmarkEnd w:id="25"/>
    <w:bookmarkStart w:name="z33" w:id="26"/>
    <w:p>
      <w:pPr>
        <w:spacing w:after="0"/>
        <w:ind w:left="0"/>
        <w:jc w:val="both"/>
      </w:pPr>
      <w:r>
        <w:rPr>
          <w:rFonts w:ascii="Times New Roman"/>
          <w:b w:val="false"/>
          <w:i w:val="false"/>
          <w:color w:val="000000"/>
          <w:sz w:val="28"/>
        </w:rPr>
        <w:t>
      Көрсетілетін қызметті алушы стандарттың 9-тармағында көрсетілген тізбеге сәйкес, құжаттар топтамасын толық ұсынбаған жағдайда, өтінімді қабылдаудан бас тартады және стандарттың 3-қосымшасына сәйкес нысан бойынша құжаттарды қабылдаудан бас тарту туралы қолхат береді.</w:t>
      </w:r>
    </w:p>
    <w:bookmarkEnd w:id="26"/>
    <w:bookmarkStart w:name="z34" w:id="27"/>
    <w:p>
      <w:pPr>
        <w:spacing w:after="0"/>
        <w:ind w:left="0"/>
        <w:jc w:val="both"/>
      </w:pPr>
      <w:r>
        <w:rPr>
          <w:rFonts w:ascii="Times New Roman"/>
          <w:b w:val="false"/>
          <w:i w:val="false"/>
          <w:color w:val="000000"/>
          <w:sz w:val="28"/>
        </w:rPr>
        <w:t>
      2) көрсетілетін қызметті берушінің басшысы 30 (отыз) минуттың ішінде жауапты орындаушыны анықтайды және көрсетілетін қызметті берушінің жауапты орындаушысына жолдайды;</w:t>
      </w:r>
    </w:p>
    <w:bookmarkEnd w:id="27"/>
    <w:bookmarkStart w:name="z35" w:id="28"/>
    <w:p>
      <w:pPr>
        <w:spacing w:after="0"/>
        <w:ind w:left="0"/>
        <w:jc w:val="both"/>
      </w:pPr>
      <w:r>
        <w:rPr>
          <w:rFonts w:ascii="Times New Roman"/>
          <w:b w:val="false"/>
          <w:i w:val="false"/>
          <w:color w:val="000000"/>
          <w:sz w:val="28"/>
        </w:rPr>
        <w:t>
      3) көрсетілетін қызметті берушінің жауапты орындаушысы өтінімді Қағидалардың 4-тармағында көрсетілген шарттарға сәйкестігін 2 (екі) жұмыс күні ішінде қарастырады.</w:t>
      </w:r>
    </w:p>
    <w:bookmarkEnd w:id="28"/>
    <w:bookmarkStart w:name="z36" w:id="29"/>
    <w:p>
      <w:pPr>
        <w:spacing w:after="0"/>
        <w:ind w:left="0"/>
        <w:jc w:val="both"/>
      </w:pPr>
      <w:r>
        <w:rPr>
          <w:rFonts w:ascii="Times New Roman"/>
          <w:b w:val="false"/>
          <w:i w:val="false"/>
          <w:color w:val="000000"/>
          <w:sz w:val="28"/>
        </w:rPr>
        <w:t>
      Өтінім Қағидалардың 4-тармағында көрсетілген шарттарға сәйкес келген жағдайда бюджеттік субсидиялар төлеуге арналған ведомості 1 (бір) жұмыс күні ішінде қалыптастырады және көрсетілетін қызметті берушінің басшысына бекітуге ұсынады.</w:t>
      </w:r>
    </w:p>
    <w:bookmarkEnd w:id="29"/>
    <w:bookmarkStart w:name="z37" w:id="30"/>
    <w:p>
      <w:pPr>
        <w:spacing w:after="0"/>
        <w:ind w:left="0"/>
        <w:jc w:val="both"/>
      </w:pPr>
      <w:r>
        <w:rPr>
          <w:rFonts w:ascii="Times New Roman"/>
          <w:b w:val="false"/>
          <w:i w:val="false"/>
          <w:color w:val="000000"/>
          <w:sz w:val="28"/>
        </w:rPr>
        <w:t>
      Өтінім Қағидалардың 4-тармағында көрсетілген шарттарға сәйкес болмаған жағдайда жазбаша түрде бас тарту себебі көрсетілген дәлелді жауаптың жобасын дайындап, көрсетілетін қызметті берушінің басшысына қол қоюға ұсынады;</w:t>
      </w:r>
    </w:p>
    <w:bookmarkEnd w:id="30"/>
    <w:bookmarkStart w:name="z38" w:id="31"/>
    <w:p>
      <w:pPr>
        <w:spacing w:after="0"/>
        <w:ind w:left="0"/>
        <w:jc w:val="both"/>
      </w:pPr>
      <w:r>
        <w:rPr>
          <w:rFonts w:ascii="Times New Roman"/>
          <w:b w:val="false"/>
          <w:i w:val="false"/>
          <w:color w:val="000000"/>
          <w:sz w:val="28"/>
        </w:rPr>
        <w:t xml:space="preserve">
      4) көрсетілетін қызметті берушінің басшысы өтінім Қағидалардың 4-тармағында көрсетілген шарттарға сәйкес келген жағдайда бюджеттік субсидиялар төлеуге арналған ведомості бекітеді және оны көрсетілетін қызметті берушінің есеп бөліміне 1 (бір) сағат ішінде ұсынады. </w:t>
      </w:r>
    </w:p>
    <w:bookmarkEnd w:id="31"/>
    <w:bookmarkStart w:name="z39" w:id="32"/>
    <w:p>
      <w:pPr>
        <w:spacing w:after="0"/>
        <w:ind w:left="0"/>
        <w:jc w:val="both"/>
      </w:pPr>
      <w:r>
        <w:rPr>
          <w:rFonts w:ascii="Times New Roman"/>
          <w:b w:val="false"/>
          <w:i w:val="false"/>
          <w:color w:val="000000"/>
          <w:sz w:val="28"/>
        </w:rPr>
        <w:t>
      Өтінім Қағидалардың 4-тармағында көрсетілген шарттарға сәйкес болмаған жағдайда өтінім берушіге жазбаша түрде бас тарту себебі көрсетілген дәлелді жауапқа қол қояды және көрсетілетін қызметті берушінің кеңсе қызметкеріне одан әрі өтінім иесіне табыстау үшін жолдайды;</w:t>
      </w:r>
    </w:p>
    <w:bookmarkEnd w:id="32"/>
    <w:bookmarkStart w:name="z40" w:id="33"/>
    <w:p>
      <w:pPr>
        <w:spacing w:after="0"/>
        <w:ind w:left="0"/>
        <w:jc w:val="both"/>
      </w:pPr>
      <w:r>
        <w:rPr>
          <w:rFonts w:ascii="Times New Roman"/>
          <w:b w:val="false"/>
          <w:i w:val="false"/>
          <w:color w:val="000000"/>
          <w:sz w:val="28"/>
        </w:rPr>
        <w:t>
      5) көрсетілетін қызметті берушінің есеп бөлімі бекітілген ведомості негізінде аумақтық қазынашылық бөлімшесіне төлем шоттарының тізілімін және төлем шотын 1 (бір) жұмыс күні ішінде ұсынады.</w:t>
      </w:r>
    </w:p>
    <w:bookmarkEnd w:id="33"/>
    <w:bookmarkStart w:name="z41" w:id="3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4"/>
    <w:bookmarkStart w:name="z42" w:id="35"/>
    <w:p>
      <w:pPr>
        <w:spacing w:after="0"/>
        <w:ind w:left="0"/>
        <w:jc w:val="both"/>
      </w:pPr>
      <w:r>
        <w:rPr>
          <w:rFonts w:ascii="Times New Roman"/>
          <w:b w:val="false"/>
          <w:i w:val="false"/>
          <w:color w:val="000000"/>
          <w:sz w:val="28"/>
        </w:rPr>
        <w:t>
      1) өтінімді қабылдау, тіркеу және көрсетілетін қызметті берушінің басшысына ұсыну;</w:t>
      </w:r>
    </w:p>
    <w:bookmarkEnd w:id="35"/>
    <w:bookmarkStart w:name="z43" w:id="36"/>
    <w:p>
      <w:pPr>
        <w:spacing w:after="0"/>
        <w:ind w:left="0"/>
        <w:jc w:val="both"/>
      </w:pPr>
      <w:r>
        <w:rPr>
          <w:rFonts w:ascii="Times New Roman"/>
          <w:b w:val="false"/>
          <w:i w:val="false"/>
          <w:color w:val="000000"/>
          <w:sz w:val="28"/>
        </w:rPr>
        <w:t>
      2) жауапты орындаушыны анықтау және көрсетілетін қызметті берушінің жауапты орындаушысына жолдау;</w:t>
      </w:r>
    </w:p>
    <w:bookmarkEnd w:id="36"/>
    <w:bookmarkStart w:name="z44" w:id="37"/>
    <w:p>
      <w:pPr>
        <w:spacing w:after="0"/>
        <w:ind w:left="0"/>
        <w:jc w:val="both"/>
      </w:pPr>
      <w:r>
        <w:rPr>
          <w:rFonts w:ascii="Times New Roman"/>
          <w:b w:val="false"/>
          <w:i w:val="false"/>
          <w:color w:val="000000"/>
          <w:sz w:val="28"/>
        </w:rPr>
        <w:t>
      3) өтінімді Қағидалар шарттарына сәйкестігін қарастыру, бюджеттік субсидиялар төлеуге арналған ведомості қалыптастыру және көрсетілетін қызметті берушінің басшысына бекітуге ұсыну немесе жазбаша түрде бас тарту себебі көрсетілген дәлелді жауаптың жобасын дайындап, көрсетілетін қызметті берушінің басшысына қол қоюға ұсыну;</w:t>
      </w:r>
    </w:p>
    <w:bookmarkEnd w:id="37"/>
    <w:bookmarkStart w:name="z45" w:id="38"/>
    <w:p>
      <w:pPr>
        <w:spacing w:after="0"/>
        <w:ind w:left="0"/>
        <w:jc w:val="both"/>
      </w:pPr>
      <w:r>
        <w:rPr>
          <w:rFonts w:ascii="Times New Roman"/>
          <w:b w:val="false"/>
          <w:i w:val="false"/>
          <w:color w:val="000000"/>
          <w:sz w:val="28"/>
        </w:rPr>
        <w:t>
      4) субсидиялар төлеуге арналған ведомості бекіту және оны көрсетілетін қызметті берушінің есеп бөліміне ұсыну немесе өтінім берушіге жазбаша түрде бас тарту себебі көрсетілген дәлелді жауапқа қол қою және көрсетілетін қызметті берушінің кеңсе қызметкеріне одан әрі өтінім иесіне табыстау үшін жолдау;</w:t>
      </w:r>
    </w:p>
    <w:bookmarkEnd w:id="38"/>
    <w:bookmarkStart w:name="z46" w:id="39"/>
    <w:p>
      <w:pPr>
        <w:spacing w:after="0"/>
        <w:ind w:left="0"/>
        <w:jc w:val="both"/>
      </w:pPr>
      <w:r>
        <w:rPr>
          <w:rFonts w:ascii="Times New Roman"/>
          <w:b w:val="false"/>
          <w:i w:val="false"/>
          <w:color w:val="000000"/>
          <w:sz w:val="28"/>
        </w:rPr>
        <w:t>
      5) аумақтық қазынашылық бөлімшесіне төлем шоттарының тізілімін және төлем шотын ұсыну.</w:t>
      </w:r>
    </w:p>
    <w:bookmarkEnd w:id="39"/>
    <w:bookmarkStart w:name="z47" w:id="4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0"/>
    <w:bookmarkStart w:name="z48" w:id="41"/>
    <w:p>
      <w:pPr>
        <w:spacing w:after="0"/>
        <w:ind w:left="0"/>
        <w:jc w:val="both"/>
      </w:pPr>
      <w:r>
        <w:rPr>
          <w:rFonts w:ascii="Times New Roman"/>
          <w:b w:val="false"/>
          <w:i w:val="false"/>
          <w:color w:val="000000"/>
          <w:sz w:val="28"/>
        </w:rPr>
        <w:t xml:space="preserve">
      7. Мемлекеттік қызмет көрсету үдерісіне қатысатын көрсетілетін </w:t>
      </w:r>
    </w:p>
    <w:bookmarkEnd w:id="41"/>
    <w:bookmarkStart w:name="z49" w:id="42"/>
    <w:p>
      <w:pPr>
        <w:spacing w:after="0"/>
        <w:ind w:left="0"/>
        <w:jc w:val="both"/>
      </w:pPr>
      <w:r>
        <w:rPr>
          <w:rFonts w:ascii="Times New Roman"/>
          <w:b w:val="false"/>
          <w:i w:val="false"/>
          <w:color w:val="000000"/>
          <w:sz w:val="28"/>
        </w:rPr>
        <w:t>
      қызметті берушінің құрылымдық бөлімшелер (қызметкерлер) тізбесі:</w:t>
      </w:r>
    </w:p>
    <w:bookmarkEnd w:id="42"/>
    <w:bookmarkStart w:name="z50" w:id="43"/>
    <w:p>
      <w:pPr>
        <w:spacing w:after="0"/>
        <w:ind w:left="0"/>
        <w:jc w:val="both"/>
      </w:pPr>
      <w:r>
        <w:rPr>
          <w:rFonts w:ascii="Times New Roman"/>
          <w:b w:val="false"/>
          <w:i w:val="false"/>
          <w:color w:val="000000"/>
          <w:sz w:val="28"/>
        </w:rPr>
        <w:t>
      көрсетілетін қызметті берушінің кеңсе қызметкері;</w:t>
      </w:r>
    </w:p>
    <w:bookmarkEnd w:id="43"/>
    <w:bookmarkStart w:name="z51" w:id="44"/>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44"/>
    <w:bookmarkStart w:name="z52" w:id="45"/>
    <w:p>
      <w:pPr>
        <w:spacing w:after="0"/>
        <w:ind w:left="0"/>
        <w:jc w:val="both"/>
      </w:pPr>
      <w:r>
        <w:rPr>
          <w:rFonts w:ascii="Times New Roman"/>
          <w:b w:val="false"/>
          <w:i w:val="false"/>
          <w:color w:val="000000"/>
          <w:sz w:val="28"/>
        </w:rPr>
        <w:t>
      көрсетілетін қызметті берушінің басшысы;</w:t>
      </w:r>
    </w:p>
    <w:bookmarkEnd w:id="45"/>
    <w:bookmarkStart w:name="z53" w:id="46"/>
    <w:p>
      <w:pPr>
        <w:spacing w:after="0"/>
        <w:ind w:left="0"/>
        <w:jc w:val="both"/>
      </w:pPr>
      <w:r>
        <w:rPr>
          <w:rFonts w:ascii="Times New Roman"/>
          <w:b w:val="false"/>
          <w:i w:val="false"/>
          <w:color w:val="000000"/>
          <w:sz w:val="28"/>
        </w:rPr>
        <w:t>
      көрсетілетін қызметті берушінің есеп бөлімі.</w:t>
      </w:r>
    </w:p>
    <w:bookmarkEnd w:id="46"/>
    <w:bookmarkStart w:name="z54" w:id="47"/>
    <w:p>
      <w:pPr>
        <w:spacing w:after="0"/>
        <w:ind w:left="0"/>
        <w:jc w:val="both"/>
      </w:pPr>
      <w:r>
        <w:rPr>
          <w:rFonts w:ascii="Times New Roman"/>
          <w:b w:val="false"/>
          <w:i w:val="false"/>
          <w:color w:val="000000"/>
          <w:sz w:val="28"/>
        </w:rPr>
        <w:t>
      8. Құрылымдық бөлімшелер (қызметкерлер) арасында рәсімдердің (іс-қимылдың) кезектілігін сипаттау және әрбір рәсімнің (іс-қимылдың) орындалу ұзақтығын көрсету:</w:t>
      </w:r>
    </w:p>
    <w:bookmarkEnd w:id="47"/>
    <w:bookmarkStart w:name="z55" w:id="4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өтінімді 15 (он бес) минут ішінде қабылдайды, тіркейді және көрсетілетін қызметті берушінің басшысына ұсынады.</w:t>
      </w:r>
    </w:p>
    <w:bookmarkEnd w:id="48"/>
    <w:bookmarkStart w:name="z56" w:id="49"/>
    <w:p>
      <w:pPr>
        <w:spacing w:after="0"/>
        <w:ind w:left="0"/>
        <w:jc w:val="both"/>
      </w:pPr>
      <w:r>
        <w:rPr>
          <w:rFonts w:ascii="Times New Roman"/>
          <w:b w:val="false"/>
          <w:i w:val="false"/>
          <w:color w:val="000000"/>
          <w:sz w:val="28"/>
        </w:rPr>
        <w:t>
      Көрсетілетін қызметті алушы стандарттың 9-тармағында көрсетілген тізбеге сәйкес, құжаттар топтамасын толық ұсынбаған жағдайда, өтінімді қабылдаудан бас тартады және стандарттың 3-қосымшасына сәйкес нысан бойынша құжаттарды қабылдаудан бас тарту туралы қолхат береді;</w:t>
      </w:r>
    </w:p>
    <w:bookmarkEnd w:id="49"/>
    <w:bookmarkStart w:name="z57" w:id="50"/>
    <w:p>
      <w:pPr>
        <w:spacing w:after="0"/>
        <w:ind w:left="0"/>
        <w:jc w:val="both"/>
      </w:pPr>
      <w:r>
        <w:rPr>
          <w:rFonts w:ascii="Times New Roman"/>
          <w:b w:val="false"/>
          <w:i w:val="false"/>
          <w:color w:val="000000"/>
          <w:sz w:val="28"/>
        </w:rPr>
        <w:t>
      2) көрсетілетін қызметті берушінің басшысы 30 (отыз) минуттың ішінде жауапты орындаушыны анықтайды және көрсетілетін қызметті берушінің жауапты орындаушысына жолдайды;</w:t>
      </w:r>
    </w:p>
    <w:bookmarkEnd w:id="50"/>
    <w:bookmarkStart w:name="z58" w:id="51"/>
    <w:p>
      <w:pPr>
        <w:spacing w:after="0"/>
        <w:ind w:left="0"/>
        <w:jc w:val="both"/>
      </w:pPr>
      <w:r>
        <w:rPr>
          <w:rFonts w:ascii="Times New Roman"/>
          <w:b w:val="false"/>
          <w:i w:val="false"/>
          <w:color w:val="000000"/>
          <w:sz w:val="28"/>
        </w:rPr>
        <w:t>
      3) көрсетілетін қызметті берушінің жауапты орындаушысы өтінімді Қағидалардың 4-тармағында көрсетілген шарттарға сәйкестігін 2 (екі) жұмыс күні ішінде қарастырады.</w:t>
      </w:r>
    </w:p>
    <w:bookmarkEnd w:id="51"/>
    <w:bookmarkStart w:name="z59" w:id="52"/>
    <w:p>
      <w:pPr>
        <w:spacing w:after="0"/>
        <w:ind w:left="0"/>
        <w:jc w:val="both"/>
      </w:pPr>
      <w:r>
        <w:rPr>
          <w:rFonts w:ascii="Times New Roman"/>
          <w:b w:val="false"/>
          <w:i w:val="false"/>
          <w:color w:val="000000"/>
          <w:sz w:val="28"/>
        </w:rPr>
        <w:t>
      Өтінім Қағидалардың 4-тармағында көрсетілген шарттарға сәйкес келген жағдайда бюджеттік субсидиялар төлеуге арналған ведомості 1 (бір) жұмыс күні ішінде қалыптастырады және көрсетілетін қызметті берушінің басшысына бекітуге ұсынады.</w:t>
      </w:r>
    </w:p>
    <w:bookmarkEnd w:id="52"/>
    <w:bookmarkStart w:name="z60" w:id="53"/>
    <w:p>
      <w:pPr>
        <w:spacing w:after="0"/>
        <w:ind w:left="0"/>
        <w:jc w:val="both"/>
      </w:pPr>
      <w:r>
        <w:rPr>
          <w:rFonts w:ascii="Times New Roman"/>
          <w:b w:val="false"/>
          <w:i w:val="false"/>
          <w:color w:val="000000"/>
          <w:sz w:val="28"/>
        </w:rPr>
        <w:t>
      Өтінім Қағидалардың 4-тармағында көрсетілген шарттарға сәйкес болмаған жағдайда жазбаша түрде бас тарту себебі көрсетілген дәлелді жауаптың жобасын дайындап, көрсетілетін қызметті берушінің басшысына қол қоюға ұсынады;</w:t>
      </w:r>
    </w:p>
    <w:bookmarkEnd w:id="53"/>
    <w:bookmarkStart w:name="z61" w:id="54"/>
    <w:p>
      <w:pPr>
        <w:spacing w:after="0"/>
        <w:ind w:left="0"/>
        <w:jc w:val="both"/>
      </w:pPr>
      <w:r>
        <w:rPr>
          <w:rFonts w:ascii="Times New Roman"/>
          <w:b w:val="false"/>
          <w:i w:val="false"/>
          <w:color w:val="000000"/>
          <w:sz w:val="28"/>
        </w:rPr>
        <w:t xml:space="preserve">
      4) көрсетілетін қызметті берушінің басшысы өтінім Қағидалардың 4-тармағында көрсетілген шарттарға сәйкес келген жағдайда бюджеттік субсидиялар төлеуге арналған ведомості бекітеді және оны көрсетілетін қызметті берушінің есеп бөліміне 1 (бір) сағат ішінде ұсынады. </w:t>
      </w:r>
    </w:p>
    <w:bookmarkEnd w:id="54"/>
    <w:bookmarkStart w:name="z62" w:id="55"/>
    <w:p>
      <w:pPr>
        <w:spacing w:after="0"/>
        <w:ind w:left="0"/>
        <w:jc w:val="both"/>
      </w:pPr>
      <w:r>
        <w:rPr>
          <w:rFonts w:ascii="Times New Roman"/>
          <w:b w:val="false"/>
          <w:i w:val="false"/>
          <w:color w:val="000000"/>
          <w:sz w:val="28"/>
        </w:rPr>
        <w:t>
      Өтінім Қағидалардың 4-тармағында көрсетілген шарттарға сәйкес болмаған жағдайда өтінім берушіге жазбаша түрде бас тарту себебі көрсетілген дәлелді жауапқа қол қояды және көрсетілетін қызметті берушінің кеңсе қызметкеріне одан әрі өтінім иесіне табыстау үшін жолдайды;</w:t>
      </w:r>
    </w:p>
    <w:bookmarkEnd w:id="55"/>
    <w:bookmarkStart w:name="z63" w:id="56"/>
    <w:p>
      <w:pPr>
        <w:spacing w:after="0"/>
        <w:ind w:left="0"/>
        <w:jc w:val="both"/>
      </w:pPr>
      <w:r>
        <w:rPr>
          <w:rFonts w:ascii="Times New Roman"/>
          <w:b w:val="false"/>
          <w:i w:val="false"/>
          <w:color w:val="000000"/>
          <w:sz w:val="28"/>
        </w:rPr>
        <w:t>
      5) көрсетілетін қызметті берушінің есеп бөлімі бекітілген ведомості негізінде аумақтық қазынашылық бөлімшесіне төлем шоттарының тізілімін және төлем шотын 1 (бір) жұмыс күні ішінде ұсынады.</w:t>
      </w:r>
    </w:p>
    <w:bookmarkEnd w:id="56"/>
    <w:bookmarkStart w:name="z64" w:id="5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65" w:id="58"/>
    <w:p>
      <w:pPr>
        <w:spacing w:after="0"/>
        <w:ind w:left="0"/>
        <w:jc w:val="both"/>
      </w:pPr>
      <w:r>
        <w:rPr>
          <w:rFonts w:ascii="Times New Roman"/>
          <w:b w:val="false"/>
          <w:i w:val="false"/>
          <w:color w:val="000000"/>
          <w:sz w:val="28"/>
        </w:rPr>
        <w:t xml:space="preserve">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 </w:t>
      </w:r>
    </w:p>
    <w:bookmarkEnd w:id="58"/>
    <w:bookmarkStart w:name="z66" w:id="59"/>
    <w:p>
      <w:pPr>
        <w:spacing w:after="0"/>
        <w:ind w:left="0"/>
        <w:jc w:val="both"/>
      </w:pPr>
      <w:r>
        <w:rPr>
          <w:rFonts w:ascii="Times New Roman"/>
          <w:b w:val="false"/>
          <w:i w:val="false"/>
          <w:color w:val="000000"/>
          <w:sz w:val="28"/>
        </w:rPr>
        <w:t>
      Мемлекеттік корпорация көрсетілетін қызметті алушыдан өтінімді 15 (он бес) минут ішінде қабылдайды.</w:t>
      </w:r>
    </w:p>
    <w:bookmarkEnd w:id="59"/>
    <w:bookmarkStart w:name="z67" w:id="60"/>
    <w:p>
      <w:pPr>
        <w:spacing w:after="0"/>
        <w:ind w:left="0"/>
        <w:jc w:val="both"/>
      </w:pPr>
      <w:r>
        <w:rPr>
          <w:rFonts w:ascii="Times New Roman"/>
          <w:b w:val="false"/>
          <w:i w:val="false"/>
          <w:color w:val="000000"/>
          <w:sz w:val="28"/>
        </w:rPr>
        <w:t>
      Көрсетілетін қызметті алушы стандарттың 9-тармағында көрсетілген тізбеге сәйкес құжаттар топтамасын толық ұсынбаған жағдайда, көрсетілетін қызметті беруші өтінімді қабылдаудан бас тартады және стандарттың 3-қосымшасына сәйкес нысан бойынша құжаттарды қабылдаудан бас тарту туралы қолхат береді.</w:t>
      </w:r>
    </w:p>
    <w:bookmarkEnd w:id="60"/>
    <w:bookmarkStart w:name="z68" w:id="61"/>
    <w:p>
      <w:pPr>
        <w:spacing w:after="0"/>
        <w:ind w:left="0"/>
        <w:jc w:val="both"/>
      </w:pPr>
      <w:r>
        <w:rPr>
          <w:rFonts w:ascii="Times New Roman"/>
          <w:b w:val="false"/>
          <w:i w:val="false"/>
          <w:color w:val="000000"/>
          <w:sz w:val="28"/>
        </w:rPr>
        <w:t>
      Өтінімді қабылдап алғаннан кейін оны 1 (бір) жұмыс күні ішінде көрсетілетін қызметті берушіге ұсынады.</w:t>
      </w:r>
    </w:p>
    <w:bookmarkEnd w:id="61"/>
    <w:bookmarkStart w:name="z69" w:id="62"/>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62"/>
    <w:bookmarkStart w:name="z70" w:id="63"/>
    <w:p>
      <w:pPr>
        <w:spacing w:after="0"/>
        <w:ind w:left="0"/>
        <w:jc w:val="both"/>
      </w:pPr>
      <w:r>
        <w:rPr>
          <w:rFonts w:ascii="Times New Roman"/>
          <w:b w:val="false"/>
          <w:i w:val="false"/>
          <w:color w:val="000000"/>
          <w:sz w:val="28"/>
        </w:rPr>
        <w:t>
      көрсетілетін қызметті беруші көрсетілетін қызметті алушының өтінімін Қағидалардың 4-тармағында көрсетілген шарттарына сәйкестігіне тексерген соң, стандарттың 1-қосымшасына сәйкес нысан бойынша көрсетілген қызметті берушінің уәкілетті адамының қолы қойылған субсидия тағайындау/тағайындамау туралы шешімі бар қағаз жеткізгіштегі хабарламаны мемлекеттік корпорацияға жолдайды.</w:t>
      </w:r>
    </w:p>
    <w:bookmarkEnd w:id="63"/>
    <w:bookmarkStart w:name="z71" w:id="64"/>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жағдайда, қолхат негізінде оның жұмыскері жүзеге асырады.</w:t>
      </w:r>
    </w:p>
    <w:bookmarkEnd w:id="64"/>
    <w:bookmarkStart w:name="z72" w:id="65"/>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65"/>
    <w:bookmarkStart w:name="z73" w:id="66"/>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1, 2 қосымшаларына сәйкес мемлекеттік қызмет көрсетудің бизнес-процестерінің анықтамалығында көрсетіледі.</w:t>
      </w:r>
    </w:p>
    <w:bookmarkEnd w:id="66"/>
    <w:bookmarkStart w:name="z74" w:id="67"/>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тауарын өндірушілерге</w:t>
            </w:r>
            <w:r>
              <w:br/>
            </w:r>
            <w:r>
              <w:rPr>
                <w:rFonts w:ascii="Times New Roman"/>
                <w:b w:val="false"/>
                <w:i w:val="false"/>
                <w:color w:val="000000"/>
                <w:sz w:val="20"/>
              </w:rPr>
              <w:t>су 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6" w:id="68"/>
    <w:p>
      <w:pPr>
        <w:spacing w:after="0"/>
        <w:ind w:left="0"/>
        <w:jc w:val="left"/>
      </w:pPr>
      <w:r>
        <w:rPr>
          <w:rFonts w:ascii="Times New Roman"/>
          <w:b/>
          <w:i w:val="false"/>
          <w:color w:val="000000"/>
        </w:rPr>
        <w:t xml:space="preserve"> Көрсетілетін қызметті беруші арқылы мемлекеттік көрсетілетін қызмет бизнес-процестерінің анықтамалығы</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тауарын өндірушілерге</w:t>
            </w:r>
            <w:r>
              <w:br/>
            </w:r>
            <w:r>
              <w:rPr>
                <w:rFonts w:ascii="Times New Roman"/>
                <w:b w:val="false"/>
                <w:i w:val="false"/>
                <w:color w:val="000000"/>
                <w:sz w:val="20"/>
              </w:rPr>
              <w:t>су беру қызметтерінің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79" w:id="70"/>
    <w:p>
      <w:pPr>
        <w:spacing w:after="0"/>
        <w:ind w:left="0"/>
        <w:jc w:val="left"/>
      </w:pPr>
      <w:r>
        <w:rPr>
          <w:rFonts w:ascii="Times New Roman"/>
          <w:b/>
          <w:i w:val="false"/>
          <w:color w:val="000000"/>
        </w:rPr>
        <w:t xml:space="preserve"> Мемлекеттік корпорация арқылы мемлекеттік көрсетілетін қызмет бизнес-процестерінің анықтамалығы</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2"/>
    <w:p>
      <w:pPr>
        <w:spacing w:after="0"/>
        <w:ind w:left="0"/>
        <w:jc w:val="left"/>
      </w:pPr>
      <w:r>
        <w:rPr>
          <w:rFonts w:ascii="Times New Roman"/>
          <w:b/>
          <w:i w:val="false"/>
          <w:color w:val="000000"/>
        </w:rPr>
        <w:t xml:space="preserve"> Шартты белгілер:</w:t>
      </w:r>
    </w:p>
    <w:bookmarkEnd w:id="72"/>
    <w:bookmarkStart w:name="z8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