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0e53" w14:textId="4020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Жуалы аудандық мәслихатының 2015 жылғы 24 желтоқсандағы № 50-3 шешіміне өзгерістер енгізу туралы</w:t>
      </w:r>
    </w:p>
    <w:p>
      <w:pPr>
        <w:spacing w:after="0"/>
        <w:ind w:left="0"/>
        <w:jc w:val="both"/>
      </w:pPr>
      <w:r>
        <w:rPr>
          <w:rFonts w:ascii="Times New Roman"/>
          <w:b w:val="false"/>
          <w:i w:val="false"/>
          <w:color w:val="000000"/>
          <w:sz w:val="28"/>
        </w:rPr>
        <w:t>Жамбыл облысы Жуалы ауданы мәслихатының 2016 жылғы 5 наурыздағы № 53-6 шешімі. Жамбыл облысы Әділет департаментінде 2016 жылғы 10 наурызда № 2972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мен толықтыру енгізу туралы" Жамбыл облыстық мәслихатының 2016 жылғы 24 ақпандағы № 46-5 шешімі (Нормативтік құқықтық кесімдердің мемлекеттік тіркеу тізілімде № 2952 болып тіркелген) негізінде Жуалы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Жуалы аудандық мәслихаттың 2015 жылғы 24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кесімдердің мемлекеттік тіркеу тізілімінде № 2878 болып тіркелген, 2016 жылдың 5 қаңтарында № 2-3-4 (8559)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"7 353 415" деген сандар "6 851 855"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"955 534" деген сандар "440 534"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"6 392 193" деген сандар "6 405 633"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"7353415" деген сандар "7 424 922"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"-22 061" деген сандар "-595128"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"22 061" деген сандар "595128"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"0" деген сандар "573067"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қосымшасына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К.Айтқұлова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5 наурыздағы</w:t>
            </w:r>
            <w:r>
              <w:br/>
            </w:r>
            <w:r>
              <w:rPr>
                <w:rFonts w:ascii="Times New Roman"/>
                <w:b w:val="false"/>
                <w:i w:val="false"/>
                <w:color w:val="000000"/>
                <w:sz w:val="20"/>
              </w:rPr>
              <w:t>№ 53-6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6 851 855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440 534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150 369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150 369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6 405 633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6 405 633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6 405 633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50"/>
        <w:gridCol w:w="1150"/>
        <w:gridCol w:w="6686"/>
        <w:gridCol w:w="2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7424922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415791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104112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96812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230312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5173853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718841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3994105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3786792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613451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63249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1275"/>
        <w:gridCol w:w="2647"/>
        <w:gridCol w:w="4920"/>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645"/>
        <w:gridCol w:w="4924"/>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-595 128</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595128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056"/>
        <w:gridCol w:w="2057"/>
        <w:gridCol w:w="2868"/>
        <w:gridCol w:w="3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5 наурыздағы</w:t>
            </w:r>
            <w:r>
              <w:br/>
            </w:r>
            <w:r>
              <w:rPr>
                <w:rFonts w:ascii="Times New Roman"/>
                <w:b w:val="false"/>
                <w:i w:val="false"/>
                <w:color w:val="000000"/>
                <w:sz w:val="20"/>
              </w:rPr>
              <w:t>№ 53-6 шешіміне 2 қосымшаа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5 қосымшаа</w:t>
            </w:r>
          </w:p>
        </w:tc>
      </w:tr>
    </w:tbl>
    <w:p>
      <w:pPr>
        <w:spacing w:after="0"/>
        <w:ind w:left="0"/>
        <w:jc w:val="left"/>
      </w:pPr>
      <w:r>
        <w:rPr>
          <w:rFonts w:ascii="Times New Roman"/>
          <w:b/>
          <w:i w:val="false"/>
          <w:color w:val="000000"/>
        </w:rPr>
        <w:t xml:space="preserve"> 2016 жылға әр бір ауылдық округтер бойынша бюджеттік бағдарламалар</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793"/>
        <w:gridCol w:w="1354"/>
        <w:gridCol w:w="936"/>
        <w:gridCol w:w="1443"/>
        <w:gridCol w:w="1443"/>
        <w:gridCol w:w="1555"/>
        <w:gridCol w:w="1"/>
        <w:gridCol w:w="1354"/>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16019</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15158</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14795</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17095</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230312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49450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