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85aa" w14:textId="4a58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 аппаратының "Б" корпусы мемлекеттік әкімшілік қызметшілерінің жұмысын бағалаудың әдістемесі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2016 жылғы 16 мамырдағы № 2-11 шешімі. Жамбыл облысы Әділет департаментінде 2016 жылғы 25 мамырда № 3091 болып тіркелді. Күші жойылды - Жамбыл облысы Мойынқұм аудандық мәслихатының 2017 жылғы 31 наурыздағы № 10-3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Мойынқұм аудандық мәслихатының 31.03.2017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Мойынқұм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Мойынқұм аудандық мәслихат аппаратының басшысы Ұ. Әліпбековке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сессиясының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М.Мұқашев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 16 мамырдағы</w:t>
            </w:r>
            <w:r>
              <w:br/>
            </w:r>
            <w:r>
              <w:rPr>
                <w:rFonts w:ascii="Times New Roman"/>
                <w:b w:val="false"/>
                <w:i w:val="false"/>
                <w:color w:val="000000"/>
                <w:sz w:val="20"/>
              </w:rPr>
              <w:t>№ 2-11 шешімімен бекітілген</w:t>
            </w:r>
          </w:p>
        </w:tc>
      </w:tr>
    </w:tbl>
    <w:bookmarkStart w:name="z14" w:id="0"/>
    <w:p>
      <w:pPr>
        <w:spacing w:after="0"/>
        <w:ind w:left="0"/>
        <w:jc w:val="left"/>
      </w:pPr>
      <w:r>
        <w:rPr>
          <w:rFonts w:ascii="Times New Roman"/>
          <w:b/>
          <w:i w:val="false"/>
          <w:color w:val="000000"/>
        </w:rPr>
        <w:t xml:space="preserve"> Мойынқұм аудандық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"Мойынқұм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"Мойынқұм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Мойынқұм аудандық мәслихатының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мәслихат хатшысы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Мойынқұм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 xml:space="preserve">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 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451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51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52197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197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Мәслихат аппараты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мәслихат аппараты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13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47"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bookmarkStart w:name="z148" w:id="12"/>
    <w:p>
      <w:pPr>
        <w:spacing w:after="0"/>
        <w:ind w:left="0"/>
        <w:jc w:val="both"/>
      </w:pPr>
      <w:r>
        <w:rPr>
          <w:rFonts w:ascii="Times New Roman"/>
          <w:b w:val="false"/>
          <w:i w:val="false"/>
          <w:color w:val="000000"/>
          <w:sz w:val="28"/>
        </w:rPr>
        <w:t>            ________________________________________жыл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Қызметшінің Т.А.Ә. (болған жағдайда):_________________________________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6691"/>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63" w:id="14"/>
    <w:p>
      <w:pPr>
        <w:spacing w:after="0"/>
        <w:ind w:left="0"/>
        <w:jc w:val="left"/>
      </w:pPr>
      <w:r>
        <w:rPr>
          <w:rFonts w:ascii="Times New Roman"/>
          <w:b/>
          <w:i w:val="false"/>
          <w:color w:val="000000"/>
        </w:rPr>
        <w:t xml:space="preserve"> Бағалау парағы</w:t>
      </w:r>
    </w:p>
    <w:bookmarkEnd w:id="14"/>
    <w:bookmarkStart w:name="z164" w:id="15"/>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236"/>
        <w:gridCol w:w="1647"/>
        <w:gridCol w:w="824"/>
        <w:gridCol w:w="827"/>
        <w:gridCol w:w="2243"/>
        <w:gridCol w:w="1653"/>
        <w:gridCol w:w="1654"/>
        <w:gridCol w:w="261"/>
        <w:gridCol w:w="99"/>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80" w:id="16"/>
    <w:p>
      <w:pPr>
        <w:spacing w:after="0"/>
        <w:ind w:left="0"/>
        <w:jc w:val="left"/>
      </w:pPr>
      <w:r>
        <w:rPr>
          <w:rFonts w:ascii="Times New Roman"/>
          <w:b/>
          <w:i w:val="false"/>
          <w:color w:val="000000"/>
        </w:rPr>
        <w:t xml:space="preserve"> Бағалау парағы</w:t>
      </w:r>
    </w:p>
    <w:bookmarkEnd w:id="16"/>
    <w:bookmarkStart w:name="z181" w:id="17"/>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102"/>
        <w:gridCol w:w="2432"/>
        <w:gridCol w:w="2119"/>
        <w:gridCol w:w="2628"/>
        <w:gridCol w:w="1596"/>
        <w:gridCol w:w="392"/>
        <w:gridCol w:w="97"/>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196" w:id="19"/>
    <w:p>
      <w:pPr>
        <w:spacing w:after="0"/>
        <w:ind w:left="0"/>
        <w:jc w:val="left"/>
      </w:pPr>
      <w:r>
        <w:rPr>
          <w:rFonts w:ascii="Times New Roman"/>
          <w:b/>
          <w:i w:val="false"/>
          <w:color w:val="000000"/>
        </w:rPr>
        <w:t xml:space="preserve"> Айналмалы бағалау нәтижелері</w:t>
      </w:r>
    </w:p>
    <w:bookmarkEnd w:id="19"/>
    <w:bookmarkStart w:name="z197" w:id="20"/>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5215"/>
        <w:gridCol w:w="2901"/>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1"/>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2"/>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22"/>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3"/>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23"/>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220" w:id="24"/>
    <w:p>
      <w:pPr>
        <w:spacing w:after="0"/>
        <w:ind w:left="0"/>
        <w:jc w:val="left"/>
      </w:pPr>
      <w:r>
        <w:rPr>
          <w:rFonts w:ascii="Times New Roman"/>
          <w:b/>
          <w:i w:val="false"/>
          <w:color w:val="000000"/>
        </w:rPr>
        <w:t xml:space="preserve"> Бағалау жөніндегі комиссия отырысының хаттамасы</w:t>
      </w:r>
    </w:p>
    <w:bookmarkEnd w:id="24"/>
    <w:bookmarkStart w:name="z221" w:id="25"/>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 xml:space="preserve">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6"/>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