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3473" w14:textId="93c3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2016 жылғы 6 желтоқсандағы № 11-6 шешімі. Жамбыл облысы Әділет департаментінде 2017 жылғы 5 қаңтарда № 3279 болып тіркелді. Күші жойылды - Жамбыл облысы Сарысу аудандық мәслихатының 2020 жылғы 23 желтоқсандағы № 87-6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Сарысу аудандық мәслихатының 23.12.2020 </w:t>
      </w:r>
      <w:r>
        <w:rPr>
          <w:rFonts w:ascii="Times New Roman"/>
          <w:b w:val="false"/>
          <w:i w:val="false"/>
          <w:color w:val="ff0000"/>
          <w:sz w:val="28"/>
        </w:rPr>
        <w:t>№ 87-6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Сарысу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w:t>
      </w:r>
    </w:p>
    <w:bookmarkEnd w:id="2"/>
    <w:bookmarkStart w:name="z8" w:id="3"/>
    <w:p>
      <w:pPr>
        <w:spacing w:after="0"/>
        <w:ind w:left="0"/>
        <w:jc w:val="both"/>
      </w:pPr>
      <w:r>
        <w:rPr>
          <w:rFonts w:ascii="Times New Roman"/>
          <w:b w:val="false"/>
          <w:i w:val="false"/>
          <w:color w:val="000000"/>
          <w:sz w:val="28"/>
        </w:rPr>
        <w:t xml:space="preserve">
      1) Сарысу аудандық мәслихаты аппаратының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Сарысу аудандық мәслихаты аппаратының қызметтік куәліктің сипаттамасы бекітілсін.</w:t>
      </w:r>
    </w:p>
    <w:bookmarkEnd w:id="4"/>
    <w:bookmarkStart w:name="z10" w:id="5"/>
    <w:p>
      <w:pPr>
        <w:spacing w:after="0"/>
        <w:ind w:left="0"/>
        <w:jc w:val="both"/>
      </w:pPr>
      <w:r>
        <w:rPr>
          <w:rFonts w:ascii="Times New Roman"/>
          <w:b w:val="false"/>
          <w:i w:val="false"/>
          <w:color w:val="000000"/>
          <w:sz w:val="28"/>
        </w:rPr>
        <w:t>
      2. Осы шешімнің орындалуын бақылау Сарысу аудандық мәслихаты аппаратының басшысы Тлеубаев Қанат Шалбайұлына жүктелсін.</w:t>
      </w:r>
    </w:p>
    <w:bookmarkEnd w:id="5"/>
    <w:bookmarkStart w:name="z11" w:id="6"/>
    <w:p>
      <w:pPr>
        <w:spacing w:after="0"/>
        <w:ind w:left="0"/>
        <w:jc w:val="both"/>
      </w:pPr>
      <w:r>
        <w:rPr>
          <w:rFonts w:ascii="Times New Roman"/>
          <w:b w:val="false"/>
          <w:i w:val="false"/>
          <w:color w:val="000000"/>
          <w:sz w:val="28"/>
        </w:rPr>
        <w:t xml:space="preserve">
      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Аукенов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Бегеев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2016 жылғы 6 желтоқсандағы </w:t>
            </w:r>
            <w:r>
              <w:br/>
            </w:r>
            <w:r>
              <w:rPr>
                <w:rFonts w:ascii="Times New Roman"/>
                <w:b w:val="false"/>
                <w:i w:val="false"/>
                <w:color w:val="000000"/>
                <w:sz w:val="20"/>
              </w:rPr>
              <w:t>№ 11-6 шешімімен бекітілген</w:t>
            </w:r>
          </w:p>
        </w:tc>
      </w:tr>
    </w:tbl>
    <w:bookmarkStart w:name="z16" w:id="7"/>
    <w:p>
      <w:pPr>
        <w:spacing w:after="0"/>
        <w:ind w:left="0"/>
        <w:jc w:val="left"/>
      </w:pPr>
      <w:r>
        <w:rPr>
          <w:rFonts w:ascii="Times New Roman"/>
          <w:b/>
          <w:i w:val="false"/>
          <w:color w:val="000000"/>
        </w:rPr>
        <w:t xml:space="preserve"> Сарысу аудандық мәслихаты аппаратының қызметтік куәлігін беру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Осы Сарысу аудандық мәслихаты аппаратының қызметтік куәлікті беру қағидалары (бұдан әрі – Қағидалар) Сарысу аудандық мәслихаты аппаратының, (бұдан әрі – Аппарат) қызметтік куәліктерді беру тәртібін белгілейді.</w:t>
      </w:r>
    </w:p>
    <w:bookmarkEnd w:id="9"/>
    <w:bookmarkStart w:name="z19" w:id="10"/>
    <w:p>
      <w:pPr>
        <w:spacing w:after="0"/>
        <w:ind w:left="0"/>
        <w:jc w:val="both"/>
      </w:pPr>
      <w:r>
        <w:rPr>
          <w:rFonts w:ascii="Times New Roman"/>
          <w:b w:val="false"/>
          <w:i w:val="false"/>
          <w:color w:val="000000"/>
          <w:sz w:val="28"/>
        </w:rPr>
        <w:t>
      2. Мемлекеттік қызметшінің қызметтік куәлікті (бұдан әрі – Қызметтік куәлік) оның мемлекеттік лауазымы мен лауазымдық өкілеттерін растайтын құжат болып табылады.</w:t>
      </w:r>
    </w:p>
    <w:bookmarkEnd w:id="10"/>
    <w:bookmarkStart w:name="z20" w:id="11"/>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1"/>
    <w:bookmarkStart w:name="z21" w:id="12"/>
    <w:p>
      <w:pPr>
        <w:spacing w:after="0"/>
        <w:ind w:left="0"/>
        <w:jc w:val="left"/>
      </w:pPr>
      <w:r>
        <w:rPr>
          <w:rFonts w:ascii="Times New Roman"/>
          <w:b/>
          <w:i w:val="false"/>
          <w:color w:val="000000"/>
        </w:rPr>
        <w:t xml:space="preserve"> 2. Қызметтік куәлікті беру тәртібі</w:t>
      </w:r>
    </w:p>
    <w:bookmarkEnd w:id="12"/>
    <w:bookmarkStart w:name="z22" w:id="13"/>
    <w:p>
      <w:pPr>
        <w:spacing w:after="0"/>
        <w:ind w:left="0"/>
        <w:jc w:val="both"/>
      </w:pPr>
      <w:r>
        <w:rPr>
          <w:rFonts w:ascii="Times New Roman"/>
          <w:b w:val="false"/>
          <w:i w:val="false"/>
          <w:color w:val="000000"/>
          <w:sz w:val="28"/>
        </w:rPr>
        <w:t>
      4. Қызметтік куәлік Сарысу аудандық мәслихаты хатшысының қолы қойылып, Сарысу аудандық мәслихзаты апппаратының мемлекеттік қызметшілеріне беріледі (бұдан әрі – қызметкер).</w:t>
      </w:r>
    </w:p>
    <w:bookmarkEnd w:id="13"/>
    <w:bookmarkStart w:name="z23" w:id="14"/>
    <w:p>
      <w:pPr>
        <w:spacing w:after="0"/>
        <w:ind w:left="0"/>
        <w:jc w:val="both"/>
      </w:pPr>
      <w:r>
        <w:rPr>
          <w:rFonts w:ascii="Times New Roman"/>
          <w:b w:val="false"/>
          <w:i w:val="false"/>
          <w:color w:val="000000"/>
          <w:sz w:val="28"/>
        </w:rPr>
        <w:t>
      5. Қызметтік куәлік қызметкерлерге лауазымға тағайындалған, лауазымы ауысқан (қайта тағайындалған), бүлінген, жоғалған, бұған дейін берілген куәліктің мерзімі өткен жағдайда екі жыл мерзімге беріледі.</w:t>
      </w:r>
    </w:p>
    <w:bookmarkEnd w:id="14"/>
    <w:bookmarkStart w:name="z24" w:id="15"/>
    <w:p>
      <w:pPr>
        <w:spacing w:after="0"/>
        <w:ind w:left="0"/>
        <w:jc w:val="both"/>
      </w:pPr>
      <w:r>
        <w:rPr>
          <w:rFonts w:ascii="Times New Roman"/>
          <w:b w:val="false"/>
          <w:i w:val="false"/>
          <w:color w:val="000000"/>
          <w:sz w:val="28"/>
        </w:rPr>
        <w:t>
      6. Қызметкерлер алған қызметтік куәлік үшін осы Қағидаларға қосымшаға сәйкес нысан бойынша Сарысу аудандық мәслихат аппаратының мемлекеттік қызметшілеріне қызметтік куәлікті беруді есепке алу журналына қол қояды (бұдан әрі – есепке алу журналы).</w:t>
      </w:r>
    </w:p>
    <w:bookmarkEnd w:id="15"/>
    <w:bookmarkStart w:name="z25" w:id="16"/>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Персоналды басқару қызметінің сейфінде сақталады (бұдан әрі - Қызмет).</w:t>
      </w:r>
    </w:p>
    <w:bookmarkEnd w:id="16"/>
    <w:bookmarkStart w:name="z26" w:id="17"/>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w:t>
      </w:r>
    </w:p>
    <w:bookmarkEnd w:id="17"/>
    <w:bookmarkStart w:name="z27" w:id="18"/>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Қызметке қайтарып берілуі тиіс.</w:t>
      </w:r>
    </w:p>
    <w:bookmarkEnd w:id="18"/>
    <w:bookmarkStart w:name="z28" w:id="19"/>
    <w:p>
      <w:pPr>
        <w:spacing w:after="0"/>
        <w:ind w:left="0"/>
        <w:jc w:val="both"/>
      </w:pPr>
      <w:r>
        <w:rPr>
          <w:rFonts w:ascii="Times New Roman"/>
          <w:b w:val="false"/>
          <w:i w:val="false"/>
          <w:color w:val="000000"/>
          <w:sz w:val="28"/>
        </w:rPr>
        <w:t>
      9. Қызмет жыл сйаын, 10 қаңтардағы жағдай бойынша, қызметтік куәліктердің есептік деректерге сәйкестігіне салыстырып тексеру жүргізеді.</w:t>
      </w:r>
    </w:p>
    <w:bookmarkEnd w:id="19"/>
    <w:bookmarkStart w:name="z29" w:id="20"/>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Қызмет қызметкері жүзеге асырады.</w:t>
      </w:r>
    </w:p>
    <w:bookmarkEnd w:id="20"/>
    <w:bookmarkStart w:name="z30" w:id="21"/>
    <w:p>
      <w:pPr>
        <w:spacing w:after="0"/>
        <w:ind w:left="0"/>
        <w:jc w:val="both"/>
      </w:pPr>
      <w:r>
        <w:rPr>
          <w:rFonts w:ascii="Times New Roman"/>
          <w:b w:val="false"/>
          <w:i w:val="false"/>
          <w:color w:val="000000"/>
          <w:sz w:val="28"/>
        </w:rPr>
        <w:t>
      11. Қызметтік куәлік жоғалған немесе бүлінген жағдайда, оның иесі үш жұмыс күні ішінде Қызметке жазбаша (еркін) нысанда хабарлайды.</w:t>
      </w:r>
    </w:p>
    <w:bookmarkEnd w:id="21"/>
    <w:bookmarkStart w:name="z31" w:id="22"/>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Қызмет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2"/>
    <w:bookmarkStart w:name="z32" w:id="23"/>
    <w:p>
      <w:pPr>
        <w:spacing w:after="0"/>
        <w:ind w:left="0"/>
        <w:jc w:val="both"/>
      </w:pPr>
      <w:r>
        <w:rPr>
          <w:rFonts w:ascii="Times New Roman"/>
          <w:b w:val="false"/>
          <w:i w:val="false"/>
          <w:color w:val="000000"/>
          <w:sz w:val="28"/>
        </w:rPr>
        <w:t>
      13. Қызметтік куәлігін жоғалтқан адам, жоғалған қызметтік куәлігінің жарамсыздығы туралы хабапландыруды бұқаралық ақпарат құралдарына жариялауға жібереді, бұл туралы Қызметті хабардар етіледі. Жоғалғанның орнына жаңа қызметтік куәлікті қызметтік тексеру жүргізілгеннен кейін Қызмет береді.</w:t>
      </w:r>
    </w:p>
    <w:bookmarkEnd w:id="23"/>
    <w:bookmarkStart w:name="z33" w:id="24"/>
    <w:p>
      <w:pPr>
        <w:spacing w:after="0"/>
        <w:ind w:left="0"/>
        <w:jc w:val="both"/>
      </w:pPr>
      <w:r>
        <w:rPr>
          <w:rFonts w:ascii="Times New Roman"/>
          <w:b w:val="false"/>
          <w:i w:val="false"/>
          <w:color w:val="000000"/>
          <w:sz w:val="28"/>
        </w:rPr>
        <w:t>
      14. Жұмыстан босаған кезде қызметкер өкім шыққан күннен бастап екі жұмыс күні ішінде қызметтік куәлікті Қызметке тапсырады.</w:t>
      </w:r>
    </w:p>
    <w:bookmarkEnd w:id="24"/>
    <w:bookmarkStart w:name="z34"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End w:id="25"/>
    <w:bookmarkStart w:name="z35" w:id="26"/>
    <w:p>
      <w:pPr>
        <w:spacing w:after="0"/>
        <w:ind w:left="0"/>
        <w:jc w:val="both"/>
      </w:pPr>
      <w:r>
        <w:rPr>
          <w:rFonts w:ascii="Times New Roman"/>
          <w:b w:val="false"/>
          <w:i w:val="false"/>
          <w:color w:val="000000"/>
          <w:sz w:val="28"/>
        </w:rPr>
        <w:t>
      15. Жұмыстан босаған кезде, бүлінуіне не болмаса қолдану мерзімі өтуіне байланысты тапсырылған қызметтік куәліктер еркін нысандағы тиісті жою туралы акт жасала отырып,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 </w:t>
            </w:r>
            <w:r>
              <w:br/>
            </w:r>
            <w:r>
              <w:rPr>
                <w:rFonts w:ascii="Times New Roman"/>
                <w:b w:val="false"/>
                <w:i w:val="false"/>
                <w:color w:val="000000"/>
                <w:sz w:val="20"/>
              </w:rPr>
              <w:t xml:space="preserve">аппаратының қызметтік </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қосымша</w:t>
            </w:r>
          </w:p>
        </w:tc>
      </w:tr>
    </w:tbl>
    <w:bookmarkStart w:name="z37" w:id="27"/>
    <w:p>
      <w:pPr>
        <w:spacing w:after="0"/>
        <w:ind w:left="0"/>
        <w:jc w:val="both"/>
      </w:pPr>
      <w:r>
        <w:rPr>
          <w:rFonts w:ascii="Times New Roman"/>
          <w:b w:val="false"/>
          <w:i w:val="false"/>
          <w:color w:val="000000"/>
          <w:sz w:val="28"/>
        </w:rPr>
        <w:t>
      нысан</w:t>
      </w:r>
    </w:p>
    <w:bookmarkEnd w:id="27"/>
    <w:bookmarkStart w:name="z38" w:id="28"/>
    <w:p>
      <w:pPr>
        <w:spacing w:after="0"/>
        <w:ind w:left="0"/>
        <w:jc w:val="left"/>
      </w:pPr>
      <w:r>
        <w:rPr>
          <w:rFonts w:ascii="Times New Roman"/>
          <w:b/>
          <w:i w:val="false"/>
          <w:color w:val="000000"/>
        </w:rPr>
        <w:t xml:space="preserve"> Сарысу аудандық мәслихаты аппаратының мемлекеттік қызметшілерінің қызметтік куәліктері берілуін және қайтарылуын есепке алу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2086"/>
        <w:gridCol w:w="667"/>
        <w:gridCol w:w="667"/>
        <w:gridCol w:w="852"/>
        <w:gridCol w:w="4127"/>
        <w:gridCol w:w="1901"/>
        <w:gridCol w:w="66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w:t>
            </w:r>
          </w:p>
          <w:bookmarkEnd w:id="2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нөмері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w:t>
            </w:r>
          </w:p>
          <w:bookmarkEnd w:id="3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1"/>
    <w:p>
      <w:pPr>
        <w:spacing w:after="0"/>
        <w:ind w:left="0"/>
        <w:jc w:val="both"/>
      </w:pPr>
      <w:r>
        <w:rPr>
          <w:rFonts w:ascii="Times New Roman"/>
          <w:b w:val="false"/>
          <w:i w:val="false"/>
          <w:color w:val="000000"/>
          <w:sz w:val="28"/>
        </w:rPr>
        <w:t>
      Ескертпе: Сарысу аудандық мәслихат аппаратының мемлекеттік қызметшілерінің қызметтік куәліктері берілуін есепке алу журналы тігіліп, нөмірленеді және Персоналды басқару қызметі қызметшісінің қолымен және "Сарыус аудандық мәслихаты аппараты" мемлекеттік мекемесінің мөрімен расталады.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2016 жылғы 6 желтоқсандағы</w:t>
            </w:r>
            <w:r>
              <w:br/>
            </w:r>
            <w:r>
              <w:rPr>
                <w:rFonts w:ascii="Times New Roman"/>
                <w:b w:val="false"/>
                <w:i w:val="false"/>
                <w:color w:val="000000"/>
                <w:sz w:val="20"/>
              </w:rPr>
              <w:t xml:space="preserve">№ 11-6 шешіміне қосымша </w:t>
            </w:r>
          </w:p>
        </w:tc>
      </w:tr>
    </w:tbl>
    <w:bookmarkStart w:name="z44" w:id="32"/>
    <w:p>
      <w:pPr>
        <w:spacing w:after="0"/>
        <w:ind w:left="0"/>
        <w:jc w:val="left"/>
      </w:pPr>
      <w:r>
        <w:rPr>
          <w:rFonts w:ascii="Times New Roman"/>
          <w:b/>
          <w:i w:val="false"/>
          <w:color w:val="000000"/>
        </w:rPr>
        <w:t xml:space="preserve"> Сарысу аудандық мәслихаты аппаратының қызметтік куәлік сипаттамасы</w:t>
      </w:r>
    </w:p>
    <w:bookmarkEnd w:id="32"/>
    <w:bookmarkStart w:name="z45" w:id="33"/>
    <w:p>
      <w:pPr>
        <w:spacing w:after="0"/>
        <w:ind w:left="0"/>
        <w:jc w:val="both"/>
      </w:pPr>
      <w:r>
        <w:rPr>
          <w:rFonts w:ascii="Times New Roman"/>
          <w:b w:val="false"/>
          <w:i w:val="false"/>
          <w:color w:val="000000"/>
          <w:sz w:val="28"/>
        </w:rPr>
        <w:t>
      1. Куәліктің мұқабаларының көлемі 21 сантиметр х 7 сантиметр (ашып көрсетілген түрінде), қара көктүсті экобылғарыдан немесе жоғары сапалы жасанды былғарыдан болуы.</w:t>
      </w:r>
    </w:p>
    <w:bookmarkEnd w:id="33"/>
    <w:bookmarkStart w:name="z46" w:id="34"/>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4"/>
    <w:bookmarkStart w:name="z47" w:id="35"/>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"ЖАМБЫЛ ОБЛЫСЫ САРЫСУ АУДАНДЫҚ МӘСЛИХАТЫ АППАРАТЫ", "АППАРАТ САРЫСУСКОГО РАЙОННОГО МАСЛИХАТА ЖАМБЫЛСКОЙ ОБЛАСТИ" деген жазулар, одан төмен мәтіннен қызыл түсті үздік жолақпен бөлектелген "ҚАЗАҚСТАН РЕСПУБЛИКАСЫ" деген жазулар орналастырылған.</w:t>
      </w:r>
    </w:p>
    <w:bookmarkEnd w:id="35"/>
    <w:bookmarkStart w:name="z48" w:id="36"/>
    <w:p>
      <w:pPr>
        <w:spacing w:after="0"/>
        <w:ind w:left="0"/>
        <w:jc w:val="both"/>
      </w:pPr>
      <w:r>
        <w:rPr>
          <w:rFonts w:ascii="Times New Roman"/>
          <w:b w:val="false"/>
          <w:i w:val="false"/>
          <w:color w:val="000000"/>
          <w:sz w:val="28"/>
        </w:rPr>
        <w:t>
      4. Сол жағында: көлемі 2,5 х 3,5 сантиметр фотосурет (қарсы алдынан түсірілген, түрлі-түсті), тиісінше Хатшының қолымен және елтаңбалы мөрмен расталған қазақ тіліндегі мәтін.</w:t>
      </w:r>
    </w:p>
    <w:bookmarkEnd w:id="36"/>
    <w:bookmarkStart w:name="z49" w:id="37"/>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