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8f048" w14:textId="118f0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жылдың өніміне бірінші көбейтілген және бірінші ұрпақ будандарының тұқымдарын тұтынудың (пайдаланудың) ең төменгі нормаларын аудандар бойынша және дақылдар бөлінісінде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2016 жылғы 18 наурыздағы № 16/01 қаулысы. Қарағанды облысының Әділет департаментінде 2016 жылғы 6 сәуірде № 3745 болып тіркелді. Күші жойылды - Қарағанды облысының әкімдігінің 2019 жылғы 8 қаңтардағы № 01/01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Қарағанды облысының әкімдігінің 08.01.2019 № 01/01 </w:t>
      </w:r>
      <w:r>
        <w:rPr>
          <w:rFonts w:ascii="Times New Roman"/>
          <w:b w:val="false"/>
          <w:i w:val="false"/>
          <w:color w:val="000000"/>
          <w:sz w:val="28"/>
        </w:rPr>
        <w:t>қаулысымен</w:t>
      </w:r>
      <w:r>
        <w:rPr>
          <w:rFonts w:ascii="Times New Roman"/>
          <w:b w:val="false"/>
          <w:i w:val="false"/>
          <w:color w:val="ff0000"/>
          <w:sz w:val="28"/>
        </w:rPr>
        <w:t xml:space="preserve"> (ресми жарияланғаннан күннен бастап қолданысқа енеді).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2003 жылғы 8 ақпандағы "Тұқым шаруашылығы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Ауыл шаруашылығы министрінің 2014 жылғы 12 желтоқсандағы № 4-2/664 "Тұқым шаруашылығын дамытуды субсидиялау қағидаларын бекіту туралы" (Нормативтік құқықтық актілердің мемлекеттік тіркеу тізілімінде № 10190 болып тіркелген) </w:t>
      </w:r>
      <w:r>
        <w:rPr>
          <w:rFonts w:ascii="Times New Roman"/>
          <w:b w:val="false"/>
          <w:i w:val="false"/>
          <w:color w:val="000000"/>
          <w:sz w:val="28"/>
        </w:rPr>
        <w:t xml:space="preserve">бұйрығына </w:t>
      </w:r>
      <w:r>
        <w:rPr>
          <w:rFonts w:ascii="Times New Roman"/>
          <w:b w:val="false"/>
          <w:i w:val="false"/>
          <w:color w:val="000000"/>
          <w:sz w:val="28"/>
        </w:rPr>
        <w:t xml:space="preserve">сәйкес Қарағанды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2016 жылдың өніміне бірінші көбейтілген және бірінші ұрпақ будандарының тұқымдарын тұтынудың (пайдаланудың) ең төменгі </w:t>
      </w:r>
      <w:r>
        <w:rPr>
          <w:rFonts w:ascii="Times New Roman"/>
          <w:b w:val="false"/>
          <w:i w:val="false"/>
          <w:color w:val="000000"/>
          <w:sz w:val="28"/>
        </w:rPr>
        <w:t xml:space="preserve">нормалары </w:t>
      </w:r>
      <w:r>
        <w:rPr>
          <w:rFonts w:ascii="Times New Roman"/>
          <w:b w:val="false"/>
          <w:i w:val="false"/>
          <w:color w:val="000000"/>
          <w:sz w:val="28"/>
        </w:rPr>
        <w:t>аудандар бойынша және дақылдар бөлінісінде осы қаулының қосымшасына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"Бірінші көбейтілген және бірінші ұрпақ будандарының тұқымдарын тұтынудың (пайдаланудың) ең төменгі нормаларын аймақтар бойынша және дақылдар бөлінісінде бекіту туралы" Қарағанды облысы әкімдігінің 2015 жылғы 14 мамырдағы № 23/03 (Нормативтік құқықтық актілердің мемлекеттік тіркеу тізілімінде № 3237 болып тіркелген, 2015 жылғы 08 маусымдағы "Әділет" ақпараттық-құқықтық жүйесінде, 2015 жылғы 09 маусымдағы № 81 (21 832) "Индустриальная Караганда" және 2015 жылғы 09 маусымдағы № 96 (21 981) "Орталық Қазақстан" газеттерінде жарияланған) </w:t>
      </w:r>
      <w:r>
        <w:rPr>
          <w:rFonts w:ascii="Times New Roman"/>
          <w:b w:val="false"/>
          <w:i w:val="false"/>
          <w:color w:val="000000"/>
          <w:sz w:val="28"/>
        </w:rPr>
        <w:t xml:space="preserve">қаулысының </w:t>
      </w:r>
      <w:r>
        <w:rPr>
          <w:rFonts w:ascii="Times New Roman"/>
          <w:b w:val="false"/>
          <w:i w:val="false"/>
          <w:color w:val="000000"/>
          <w:sz w:val="28"/>
        </w:rPr>
        <w:t>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3. Осы қаулының орындалуын бақылау облыс әкімінің жетекшілік жасайтын орынбасарына жүктелсін. </w:t>
      </w:r>
      <w:r>
        <w:br/>
      </w:r>
      <w:r>
        <w:rPr>
          <w:rFonts w:ascii="Times New Roman"/>
          <w:b w:val="false"/>
          <w:i w:val="false"/>
          <w:color w:val="000000"/>
          <w:sz w:val="28"/>
        </w:rPr>
        <w:t xml:space="preserve">
      </w:t>
      </w:r>
      <w:r>
        <w:rPr>
          <w:rFonts w:ascii="Times New Roman"/>
          <w:b w:val="false"/>
          <w:i w:val="false"/>
          <w:color w:val="000000"/>
          <w:sz w:val="28"/>
        </w:rPr>
        <w:t>4. Қарағанды облысы әкімдігінің "2016 жылдың өніміне бірінші көбейтілген және бірінші ұрпақ будандарының тұқымдарын тұтынудың (пайдаланудың) ең төменгі нормаларын аудандар бойынша және дақылдар бөлінісінде бекіту туралы" қаулысы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Қарағанды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bookmarkStart w:name="z9" w:id="1"/>
    <w:p>
      <w:pPr>
        <w:spacing w:after="0"/>
        <w:ind w:left="0"/>
        <w:jc w:val="both"/>
      </w:pPr>
      <w:r>
        <w:rPr>
          <w:rFonts w:ascii="Times New Roman"/>
          <w:b w:val="false"/>
          <w:i w:val="false"/>
          <w:color w:val="000000"/>
          <w:sz w:val="28"/>
        </w:rPr>
        <w:t>
      КЕЛІСІЛДІ</w:t>
      </w:r>
    </w:p>
    <w:bookmarkEnd w:id="1"/>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br/>
            </w:r>
            <w:r>
              <w:rPr>
                <w:rFonts w:ascii="Times New Roman"/>
                <w:b w:val="false"/>
                <w:i/>
                <w:color w:val="000000"/>
                <w:sz w:val="20"/>
              </w:rPr>
              <w:t>Ауыл шаруашылығы министрі</w:t>
            </w:r>
            <w:r>
              <w:br/>
            </w:r>
            <w:r>
              <w:rPr>
                <w:rFonts w:ascii="Times New Roman"/>
                <w:b w:val="false"/>
                <w:i/>
                <w:color w:val="000000"/>
                <w:sz w:val="20"/>
              </w:rPr>
              <w:t>_____________ А. Мамытбеков</w:t>
            </w:r>
            <w:r>
              <w:rPr>
                <w:rFonts w:ascii="Times New Roman"/>
                <w:b w:val="false"/>
                <w:i w:val="false"/>
                <w:color w:val="000000"/>
                <w:sz w:val="20"/>
              </w:rPr>
              <w:t>
</w:t>
            </w:r>
          </w:p>
        </w:tc>
      </w:tr>
    </w:tbl>
    <w:bookmarkStart w:name="z11" w:id="2"/>
    <w:p>
      <w:pPr>
        <w:spacing w:after="0"/>
        <w:ind w:left="0"/>
        <w:jc w:val="both"/>
      </w:pPr>
      <w:r>
        <w:rPr>
          <w:rFonts w:ascii="Times New Roman"/>
          <w:b w:val="false"/>
          <w:i w:val="false"/>
          <w:color w:val="000000"/>
          <w:sz w:val="28"/>
        </w:rPr>
        <w:t>
      18 наурыз 2016 жыл</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18 наурыздағы</w:t>
            </w:r>
            <w:r>
              <w:br/>
            </w:r>
            <w:r>
              <w:rPr>
                <w:rFonts w:ascii="Times New Roman"/>
                <w:b w:val="false"/>
                <w:i w:val="false"/>
                <w:color w:val="000000"/>
                <w:sz w:val="20"/>
              </w:rPr>
              <w:t>№ 16/01 қаулысымен бекітілген</w:t>
            </w:r>
          </w:p>
        </w:tc>
      </w:tr>
    </w:tbl>
    <w:bookmarkStart w:name="z15" w:id="3"/>
    <w:p>
      <w:pPr>
        <w:spacing w:after="0"/>
        <w:ind w:left="0"/>
        <w:jc w:val="left"/>
      </w:pPr>
      <w:r>
        <w:rPr>
          <w:rFonts w:ascii="Times New Roman"/>
          <w:b/>
          <w:i w:val="false"/>
          <w:color w:val="000000"/>
        </w:rPr>
        <w:t xml:space="preserve"> 2016 жылдың өніміне бірінші көбейтілген және бірінші ұрпақ будандарының тұқымдарын тұтынудың (пайдаланудың) ең төменгі нормалары аудандар бойынша және дақылдар бөлінісінде</w:t>
      </w:r>
    </w:p>
    <w:bookmarkEnd w:id="3"/>
    <w:bookmarkStart w:name="z16" w:id="4"/>
    <w:p>
      <w:pPr>
        <w:spacing w:after="0"/>
        <w:ind w:left="0"/>
        <w:jc w:val="both"/>
      </w:pPr>
      <w:r>
        <w:rPr>
          <w:rFonts w:ascii="Times New Roman"/>
          <w:b w:val="false"/>
          <w:i w:val="false"/>
          <w:color w:val="000000"/>
          <w:sz w:val="28"/>
        </w:rPr>
        <w:t>
      Килограмм/гектар</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384"/>
        <w:gridCol w:w="1563"/>
        <w:gridCol w:w="1563"/>
        <w:gridCol w:w="1563"/>
        <w:gridCol w:w="1563"/>
        <w:gridCol w:w="1563"/>
        <w:gridCol w:w="1858"/>
        <w:gridCol w:w="1564"/>
      </w:tblGrid>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5"/>
          <w:p>
            <w:pPr>
              <w:spacing w:after="20"/>
              <w:ind w:left="20"/>
              <w:jc w:val="both"/>
            </w:pPr>
            <w:r>
              <w:rPr>
                <w:rFonts w:ascii="Times New Roman"/>
                <w:b w:val="false"/>
                <w:i w:val="false"/>
                <w:color w:val="000000"/>
                <w:sz w:val="20"/>
              </w:rPr>
              <w:t>
Аудандар</w:t>
            </w:r>
          </w:p>
          <w:bookmarkEnd w:id="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Күздікқара бидай</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-бұршақты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6"/>
          <w:p>
            <w:pPr>
              <w:spacing w:after="20"/>
              <w:ind w:left="20"/>
              <w:jc w:val="both"/>
            </w:pPr>
            <w:r>
              <w:rPr>
                <w:rFonts w:ascii="Times New Roman"/>
                <w:b w:val="false"/>
                <w:i w:val="false"/>
                <w:color w:val="000000"/>
                <w:sz w:val="20"/>
              </w:rPr>
              <w:t>
 1</w:t>
            </w:r>
          </w:p>
          <w:bookmarkEnd w:id="6"/>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7"/>
          <w:p>
            <w:pPr>
              <w:spacing w:after="20"/>
              <w:ind w:left="20"/>
              <w:jc w:val="both"/>
            </w:pPr>
            <w:r>
              <w:rPr>
                <w:rFonts w:ascii="Times New Roman"/>
                <w:b w:val="false"/>
                <w:i w:val="false"/>
                <w:color w:val="000000"/>
                <w:sz w:val="20"/>
              </w:rPr>
              <w:t>
Абай</w:t>
            </w:r>
          </w:p>
          <w:bookmarkEnd w:id="7"/>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8"/>
          <w:p>
            <w:pPr>
              <w:spacing w:after="20"/>
              <w:ind w:left="20"/>
              <w:jc w:val="both"/>
            </w:pPr>
            <w:r>
              <w:rPr>
                <w:rFonts w:ascii="Times New Roman"/>
                <w:b w:val="false"/>
                <w:i w:val="false"/>
                <w:color w:val="000000"/>
                <w:sz w:val="20"/>
              </w:rPr>
              <w:t>
Ақтоғай</w:t>
            </w:r>
          </w:p>
          <w:bookmarkEnd w:id="8"/>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Бұқар жырау</w:t>
            </w:r>
          </w:p>
          <w:bookmarkEnd w:id="9"/>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0"/>
          <w:p>
            <w:pPr>
              <w:spacing w:after="20"/>
              <w:ind w:left="20"/>
              <w:jc w:val="both"/>
            </w:pPr>
            <w:r>
              <w:rPr>
                <w:rFonts w:ascii="Times New Roman"/>
                <w:b w:val="false"/>
                <w:i w:val="false"/>
                <w:color w:val="000000"/>
                <w:sz w:val="20"/>
              </w:rPr>
              <w:t>
Жаңаарқа</w:t>
            </w:r>
          </w:p>
          <w:bookmarkEnd w:id="10"/>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1"/>
          <w:p>
            <w:pPr>
              <w:spacing w:after="20"/>
              <w:ind w:left="20"/>
              <w:jc w:val="both"/>
            </w:pPr>
            <w:r>
              <w:rPr>
                <w:rFonts w:ascii="Times New Roman"/>
                <w:b w:val="false"/>
                <w:i w:val="false"/>
                <w:color w:val="000000"/>
                <w:sz w:val="20"/>
              </w:rPr>
              <w:t>
Қарқаралы</w:t>
            </w:r>
          </w:p>
          <w:bookmarkEnd w:id="11"/>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Нұра</w:t>
            </w:r>
          </w:p>
          <w:bookmarkEnd w:id="12"/>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3"/>
          <w:p>
            <w:pPr>
              <w:spacing w:after="20"/>
              <w:ind w:left="20"/>
              <w:jc w:val="both"/>
            </w:pPr>
            <w:r>
              <w:rPr>
                <w:rFonts w:ascii="Times New Roman"/>
                <w:b w:val="false"/>
                <w:i w:val="false"/>
                <w:color w:val="000000"/>
                <w:sz w:val="20"/>
              </w:rPr>
              <w:t>
Осакаров</w:t>
            </w:r>
          </w:p>
          <w:bookmarkEnd w:id="13"/>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4"/>
          <w:p>
            <w:pPr>
              <w:spacing w:after="20"/>
              <w:ind w:left="20"/>
              <w:jc w:val="both"/>
            </w:pPr>
            <w:r>
              <w:rPr>
                <w:rFonts w:ascii="Times New Roman"/>
                <w:b w:val="false"/>
                <w:i w:val="false"/>
                <w:color w:val="000000"/>
                <w:sz w:val="20"/>
              </w:rPr>
              <w:t>
Ұлытау</w:t>
            </w:r>
          </w:p>
          <w:bookmarkEnd w:id="14"/>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5"/>
          <w:p>
            <w:pPr>
              <w:spacing w:after="20"/>
              <w:ind w:left="20"/>
              <w:jc w:val="both"/>
            </w:pPr>
            <w:r>
              <w:rPr>
                <w:rFonts w:ascii="Times New Roman"/>
                <w:b w:val="false"/>
                <w:i w:val="false"/>
                <w:color w:val="000000"/>
                <w:sz w:val="20"/>
              </w:rPr>
              <w:t>
Шет</w:t>
            </w:r>
          </w:p>
          <w:bookmarkEnd w:id="15"/>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0,298</w:t>
            </w:r>
          </w:p>
        </w:tc>
      </w:tr>
    </w:tbl>
    <w:bookmarkStart w:name="z29" w:id="16"/>
    <w:p>
      <w:pPr>
        <w:spacing w:after="0"/>
        <w:ind w:left="0"/>
        <w:jc w:val="both"/>
      </w:pPr>
      <w:r>
        <w:rPr>
          <w:rFonts w:ascii="Times New Roman"/>
          <w:b w:val="false"/>
          <w:i w:val="false"/>
          <w:color w:val="000000"/>
          <w:sz w:val="28"/>
        </w:rPr>
        <w:t>
      Кестенің жалғасы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350"/>
        <w:gridCol w:w="1426"/>
        <w:gridCol w:w="1695"/>
        <w:gridCol w:w="1426"/>
        <w:gridCol w:w="1964"/>
        <w:gridCol w:w="1426"/>
        <w:gridCol w:w="1696"/>
        <w:gridCol w:w="1697"/>
      </w:tblGrid>
      <w:tr>
        <w:trPr>
          <w:trHeight w:val="30" w:hRule="atLeast"/>
        </w:trPr>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7"/>
          <w:p>
            <w:pPr>
              <w:spacing w:after="20"/>
              <w:ind w:left="20"/>
              <w:jc w:val="both"/>
            </w:pPr>
            <w:r>
              <w:rPr>
                <w:rFonts w:ascii="Times New Roman"/>
                <w:b w:val="false"/>
                <w:i w:val="false"/>
                <w:color w:val="000000"/>
                <w:sz w:val="20"/>
              </w:rPr>
              <w:t>
№</w:t>
            </w:r>
          </w:p>
          <w:bookmarkEnd w:id="17"/>
        </w:tc>
        <w:tc>
          <w:tcPr>
            <w:tcW w:w="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(будан)</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сорт</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 дақылдары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шөптер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көпжылдық шөптер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Бұршақты көпжылдық шөптар</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1</w:t>
            </w:r>
          </w:p>
          <w:bookmarkEnd w:id="18"/>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239,533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9"/>
          <w:p>
            <w:pPr>
              <w:spacing w:after="20"/>
              <w:ind w:left="20"/>
              <w:jc w:val="both"/>
            </w:pPr>
            <w:r>
              <w:rPr>
                <w:rFonts w:ascii="Times New Roman"/>
                <w:b w:val="false"/>
                <w:i w:val="false"/>
                <w:color w:val="000000"/>
                <w:sz w:val="20"/>
              </w:rPr>
              <w:t>
 2</w:t>
            </w:r>
          </w:p>
          <w:bookmarkEnd w:id="19"/>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246,250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0"/>
          <w:p>
            <w:pPr>
              <w:spacing w:after="20"/>
              <w:ind w:left="20"/>
              <w:jc w:val="both"/>
            </w:pPr>
            <w:r>
              <w:rPr>
                <w:rFonts w:ascii="Times New Roman"/>
                <w:b w:val="false"/>
                <w:i w:val="false"/>
                <w:color w:val="000000"/>
                <w:sz w:val="20"/>
              </w:rPr>
              <w:t>
 3</w:t>
            </w:r>
          </w:p>
          <w:bookmarkEnd w:id="20"/>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1"/>
          <w:p>
            <w:pPr>
              <w:spacing w:after="20"/>
              <w:ind w:left="20"/>
              <w:jc w:val="both"/>
            </w:pPr>
            <w:r>
              <w:rPr>
                <w:rFonts w:ascii="Times New Roman"/>
                <w:b w:val="false"/>
                <w:i w:val="false"/>
                <w:color w:val="000000"/>
                <w:sz w:val="20"/>
              </w:rPr>
              <w:t>
 4</w:t>
            </w:r>
          </w:p>
          <w:bookmarkEnd w:id="21"/>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2"/>
          <w:p>
            <w:pPr>
              <w:spacing w:after="20"/>
              <w:ind w:left="20"/>
              <w:jc w:val="both"/>
            </w:pPr>
            <w:r>
              <w:rPr>
                <w:rFonts w:ascii="Times New Roman"/>
                <w:b w:val="false"/>
                <w:i w:val="false"/>
                <w:color w:val="000000"/>
                <w:sz w:val="20"/>
              </w:rPr>
              <w:t>
 5</w:t>
            </w:r>
          </w:p>
          <w:bookmarkEnd w:id="22"/>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153,199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6</w:t>
            </w:r>
          </w:p>
          <w:bookmarkEnd w:id="23"/>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7</w:t>
            </w:r>
          </w:p>
          <w:bookmarkEnd w:id="24"/>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221,579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8</w:t>
            </w:r>
          </w:p>
          <w:bookmarkEnd w:id="25"/>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146,277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6"/>
          <w:p>
            <w:pPr>
              <w:spacing w:after="20"/>
              <w:ind w:left="20"/>
              <w:jc w:val="both"/>
            </w:pPr>
            <w:r>
              <w:rPr>
                <w:rFonts w:ascii="Times New Roman"/>
                <w:b w:val="false"/>
                <w:i w:val="false"/>
                <w:color w:val="000000"/>
                <w:sz w:val="20"/>
              </w:rPr>
              <w:t>
 9</w:t>
            </w:r>
          </w:p>
          <w:bookmarkEnd w:id="26"/>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134,726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