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afb4" w14:textId="8d8a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әлеуметтік мәні бар ауданаралық (облысішілік қалааралық) және қала маңындағы жолаушылар қатынасының тізбесін бекіту туралы</w:t>
      </w:r>
    </w:p>
    <w:p>
      <w:pPr>
        <w:spacing w:after="0"/>
        <w:ind w:left="0"/>
        <w:jc w:val="both"/>
      </w:pPr>
      <w:r>
        <w:rPr>
          <w:rFonts w:ascii="Times New Roman"/>
          <w:b w:val="false"/>
          <w:i w:val="false"/>
          <w:color w:val="000000"/>
          <w:sz w:val="28"/>
        </w:rPr>
        <w:t>Қарағанды облыстық мәслихатының 2016 жылғы 30 маусымдағы III сессиясының № 63 шешімі. Қарағанды облысының Әділет департаментінде 2016 жылғы 25 шілдеде № 3918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8 желтоқсандағы "Теміржол көлігі туралы" Заңының 14 бабы 3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облыстық маслихат </w:t>
      </w:r>
      <w:r>
        <w:rPr>
          <w:rFonts w:ascii="Times New Roman"/>
          <w:b/>
          <w:i w:val="false"/>
          <w:color w:val="000000"/>
          <w:sz w:val="28"/>
        </w:rPr>
        <w:t>ШЕШІМ ЕТТІ: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Қарағанды облысының әлеуметтік мәні бар ауданаралық (облысішілік қалааралық) және қала маңындағы жолаушылар қатынасының тізбесі осы шешімнің </w:t>
      </w:r>
      <w:r>
        <w:rPr>
          <w:rFonts w:ascii="Times New Roman"/>
          <w:b w:val="false"/>
          <w:i w:val="false"/>
          <w:color w:val="000000"/>
          <w:sz w:val="28"/>
        </w:rPr>
        <w:t xml:space="preserve">қосымшасына </w:t>
      </w:r>
      <w:r>
        <w:rPr>
          <w:rFonts w:ascii="Times New Roman"/>
          <w:b w:val="false"/>
          <w:i w:val="false"/>
          <w:color w:val="000000"/>
          <w:sz w:val="28"/>
        </w:rPr>
        <w:t>сәйкес бекітілсін.</w:t>
      </w:r>
    </w:p>
    <w:bookmarkEnd w:id="1"/>
    <w:bookmarkStart w:name="z5" w:id="2"/>
    <w:p>
      <w:pPr>
        <w:spacing w:after="0"/>
        <w:ind w:left="0"/>
        <w:jc w:val="both"/>
      </w:pPr>
      <w:r>
        <w:rPr>
          <w:rFonts w:ascii="Times New Roman"/>
          <w:b w:val="false"/>
          <w:i w:val="false"/>
          <w:color w:val="000000"/>
          <w:sz w:val="28"/>
        </w:rPr>
        <w:t>
      2. Жойылсын:</w:t>
      </w:r>
    </w:p>
    <w:bookmarkEnd w:id="2"/>
    <w:bookmarkStart w:name="z6" w:id="3"/>
    <w:p>
      <w:pPr>
        <w:spacing w:after="0"/>
        <w:ind w:left="0"/>
        <w:jc w:val="both"/>
      </w:pPr>
      <w:r>
        <w:rPr>
          <w:rFonts w:ascii="Times New Roman"/>
          <w:b w:val="false"/>
          <w:i w:val="false"/>
          <w:color w:val="000000"/>
          <w:sz w:val="28"/>
        </w:rPr>
        <w:t>
      1) Қарағанды облыстық мәслихатының 2011 жылғы 29 қарашадағы XLI сессиясының "Әлеуметтік мәні бар ауданаралық (облысішілік қалааралық) және қала маңындағы темір жол жолаушылар қатынастарының тізбесін бекіту туралы" № 469 шешімі;</w:t>
      </w:r>
    </w:p>
    <w:bookmarkEnd w:id="3"/>
    <w:bookmarkStart w:name="z7" w:id="4"/>
    <w:p>
      <w:pPr>
        <w:spacing w:after="0"/>
        <w:ind w:left="0"/>
        <w:jc w:val="both"/>
      </w:pPr>
      <w:r>
        <w:rPr>
          <w:rFonts w:ascii="Times New Roman"/>
          <w:b w:val="false"/>
          <w:i w:val="false"/>
          <w:color w:val="000000"/>
          <w:sz w:val="28"/>
        </w:rPr>
        <w:t>
      2) Қарағанды облыстық мәслихатының 2012 жылғы 27 қыркүйектегі VIII сессиясының "Қарағанды облыстық мәслихатының 2011 жылғы 29 қарашадағы XLI сессиясының "Әлеуметтік мәні бар ауданаралық (облысішілік қалааралық) және қала маңындағы темір жол жолаушылар қатынастарының тізбесін бекіту туралы" № 469 шешіміне өзгеріс енгізу туралы" № 87 шешімі.</w:t>
      </w:r>
    </w:p>
    <w:bookmarkEnd w:id="4"/>
    <w:bookmarkStart w:name="z8" w:id="5"/>
    <w:p>
      <w:pPr>
        <w:spacing w:after="0"/>
        <w:ind w:left="0"/>
        <w:jc w:val="both"/>
      </w:pPr>
      <w:r>
        <w:rPr>
          <w:rFonts w:ascii="Times New Roman"/>
          <w:b w:val="false"/>
          <w:i w:val="false"/>
          <w:color w:val="000000"/>
          <w:sz w:val="28"/>
        </w:rPr>
        <w:t>
      3. Осы шешімнің орындалуын бақылау құрылыс, көлік және коммуналдық шаруаршылық жөніндегі тұрақты комиссиясына жүктелсін.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облыстық мәслихатының 18.04.2023 </w:t>
      </w:r>
      <w:r>
        <w:rPr>
          <w:rFonts w:ascii="Times New Roman"/>
          <w:b w:val="false"/>
          <w:i w:val="false"/>
          <w:color w:val="000000"/>
          <w:sz w:val="28"/>
        </w:rPr>
        <w:t>№ 29</w:t>
      </w:r>
      <w:r>
        <w:rPr>
          <w:rFonts w:ascii="Times New Roman"/>
          <w:b w:val="false"/>
          <w:i w:val="false"/>
          <w:color w:val="ff0000"/>
          <w:sz w:val="28"/>
        </w:rPr>
        <w:t xml:space="preserve"> шешімімен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2016 жылғы 30 маусымдағы</w:t>
            </w:r>
            <w:r>
              <w:br/>
            </w:r>
            <w:r>
              <w:rPr>
                <w:rFonts w:ascii="Times New Roman"/>
                <w:b w:val="false"/>
                <w:i w:val="false"/>
                <w:color w:val="000000"/>
                <w:sz w:val="20"/>
              </w:rPr>
              <w:t>№63 шешіміне қосымша</w:t>
            </w:r>
          </w:p>
        </w:tc>
      </w:tr>
    </w:tbl>
    <w:bookmarkStart w:name="z13" w:id="7"/>
    <w:p>
      <w:pPr>
        <w:spacing w:after="0"/>
        <w:ind w:left="0"/>
        <w:jc w:val="left"/>
      </w:pPr>
      <w:r>
        <w:rPr>
          <w:rFonts w:ascii="Times New Roman"/>
          <w:b/>
          <w:i w:val="false"/>
          <w:color w:val="000000"/>
        </w:rPr>
        <w:t xml:space="preserve"> Қарағанды облысының әлеуметтік мәні бар ауданаралық (облысішілік қалааралық) және қала маңындағы жолаушылар қатынасының тізбесі</w:t>
      </w:r>
    </w:p>
    <w:bookmarkEnd w:id="7"/>
    <w:p>
      <w:pPr>
        <w:spacing w:after="0"/>
        <w:ind w:left="0"/>
        <w:jc w:val="both"/>
      </w:pPr>
      <w:r>
        <w:rPr>
          <w:rFonts w:ascii="Times New Roman"/>
          <w:b w:val="false"/>
          <w:i w:val="false"/>
          <w:color w:val="ff0000"/>
          <w:sz w:val="28"/>
        </w:rPr>
        <w:t xml:space="preserve">
      Ескерту. Қосымша жаңа редакцияда - Қарағанды облыстық мәслихатының 18.04.2023 </w:t>
      </w:r>
      <w:r>
        <w:rPr>
          <w:rFonts w:ascii="Times New Roman"/>
          <w:b w:val="false"/>
          <w:i w:val="false"/>
          <w:color w:val="ff0000"/>
          <w:sz w:val="28"/>
        </w:rPr>
        <w:t>№ 29</w:t>
      </w:r>
      <w:r>
        <w:rPr>
          <w:rFonts w:ascii="Times New Roman"/>
          <w:b w:val="false"/>
          <w:i w:val="false"/>
          <w:color w:val="ff0000"/>
          <w:sz w:val="28"/>
        </w:rPr>
        <w:t xml:space="preserve"> шешімімен (алғашқы ресми жарияланған күннен кейін он күнтізбелік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№606/605 "Қарағанды – Балқаш"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 Саяқ"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 "Құлайғыр – Теміртау"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№6868/6869 "Теміртау – Ақадыр – Теміртау"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№6952/6951 "Шоқай – Құлайғыр – Қарағанды Сұрыптау"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 "Теміртау – Құлайғыр"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"Қарағанды – Шоқай"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№6956/6955 "Қарағанды Сұрыптау – Қарағанөзек"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