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75d86" w14:textId="ae75d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жылға арналған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Қаражал қаласы әкімдігінің 2016 жылғы 13 қаңтардағы № 5 қаулысы. Қарағанды облысының Әділет департаментінде 2016 жылғы 20 қаңтарда № 3626 болып тіркелді. Күші жойылды - Қарағанды облысы Қаражал қаласы әкімдігінің 2016 жылғы 15 сәуірдегі № 44/5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Қарағанды облысы Қаражал қаласы әкімдігінің 15.04.2016 № 44/5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жергiлiктi мемлекеттiк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Халықты жұмыспен қамту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 сәйкес, Қаражал қаласының әкiмдігі </w:t>
      </w:r>
      <w:r>
        <w:rPr>
          <w:rFonts w:ascii="Times New Roman"/>
          <w:b/>
          <w:i w:val="false"/>
          <w:color w:val="000000"/>
          <w:sz w:val="28"/>
        </w:rPr>
        <w:t>ҚАУЛЫ ЕТЕДI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"Қаражал қаласының жұмыспен қамту және әлеуметтік бағдарламалар бөлімі" мемлекеттік мекемесіне (Е.Немцева) қоғамдық жұмыстарды ұйымдастырсын және 2016 жылға берiлген тапсырыстар бойынша кәсiпорындарға, ұйымдарға және мекемелерге 186 жұмыссыз азаматтарды жiберсiн.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Қоғамдық жұмыстардағы жұмыс уақытының ұзақтығы аптасына 5 күн (күніне 8 сағат), сағат 13.00-ден 14.00-ге дейін түскі үзіліспен, сағат 9.00-ден бастап 18.00-ге дейін деп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Қоғамдық жұмыстарға қатысатын жұмыссыздардың еңбекақысы айына ең төменгі жалақы мөлшерінде белгіленсін. Қоғамдық жұмыстар қала бюджеті қаражатынан қаржыландырылсын.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Қосымшаға </w:t>
      </w:r>
      <w:r>
        <w:rPr>
          <w:rFonts w:ascii="Times New Roman"/>
          <w:b w:val="false"/>
          <w:i w:val="false"/>
          <w:color w:val="000000"/>
          <w:sz w:val="28"/>
        </w:rPr>
        <w:t>сәйкес 2016 жылда қоғамдық жұмыстар ұйымдастыратын кәсiпорындардың, ұйымдардың және мекемелердiң тiзiмi бекiтiлсiн.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қаулының орындалуына бақылау жасау Қаражал қаласының әкiмi орынбасарының міндеттің атқарушы М.Мұқашеваға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Осы қаулы оның алғаш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Қаражал қаласының әкiмi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Шорманбаев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Қаражал қаласы әкiмдігінің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2016 жылғы "13" қаңтар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 қаулысына қосымша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қоғамдық жұмыстарды ұйымдастыратын кәсiпорындардың, мекемелердiң және ұйымдардың тізбесі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"/>
        <w:gridCol w:w="3511"/>
        <w:gridCol w:w="3313"/>
        <w:gridCol w:w="701"/>
        <w:gridCol w:w="823"/>
        <w:gridCol w:w="1347"/>
        <w:gridCol w:w="353"/>
        <w:gridCol w:w="1792"/>
      </w:tblGrid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түрлерi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 ұйымдастыруға қатысатын мекемелер, кәсiпорындар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Қатысу мерзімі,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Атқарылатын жұмыстар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көздерi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Жұмыстарға төленетін ақы,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ұйымдарына қала, елдi мекендердiң аумақтарын тазалауға көмектесу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4139280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"Қаражал қаласы әкімдігінің қалалық коммуналдық шаруашылығы" коммуналдық мемлекеттік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текше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 сайын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4139280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Экологиялық сауықтыру (аумақтарды көгалдандыру және абаттандыру, демалыс аймақтарын сақтау)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"Қаражал қаласы әкімдігінің қалалық коммуналдық шаруашылығы" коммуналдық мемлекеттік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текше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 сайын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Аймақтық қоғамдық компанияларға қатысу (қоғамдық пiкiр сауалдары, мал және құс санағы, әлеуметтiк карта жасау үшiн аулаларды айналып өту, курьер)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облысы Қаражал қаласының әкiмiнiң аппараты"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Жұмыстың басқа түрлерi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Қарулы Күштер қатарына шақыру бойынша халықпен жұмыс, шақыру қағазын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Қорғаныс министрлігінің "Қарағанды облысы Қаражал қаласының қорғаныс істері жөніндегі бөлімі" республикалық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10-15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"Жәйрем кенті әкiмiнiң аппараты"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7-10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Салық төлеушiлердiң есебiн жүргiзу, салық төлеу жөнiндегi хабарламаларды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Қаржы министрлігінің Мемлекеттік кірістер комитеті Қарағанды облысы бойынша Мемлекеттік кірістер департаментінің Қаражал қаласы бойынша Мемлекеттік кірістер басқармасы" республикалық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10-15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"Жәйрем кенті әкiмiнiң аппараты"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10-15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Құжаттарды рәсімдеуге тәжібибелік көрсету, мұрағатқа өткізетін құжаттарды өңдеу, курьер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"Қаражал қалалық соты"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21-25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"Қаражал қаласының прокуратурасы"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10-15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Ұлттық экономика министрлігінің Статистика комитеті Қарағанды облысының Статистика департаменті" Республикалық мемлекетік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5-7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