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f1ef" w14:textId="156f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2015 жылғы 30 маусымдағы № 355 "Әлеуметтік көмек көрсетудің,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2016 жылғы 29 сәуірдегі № 25 шешімі. Қарағанды облысының Әділет департаментінде 2016 жылғы 19 мамырда № 3797 болып тіркелді. Күші жойылды - Қарағанды облысы Сәтбаев қалалық мәслихатының 2021 жылғы 3 ақпандағы № 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Сәтбаев қалалық мәслихатының 03.02.2021 № 20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және өзiн-өзi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2016 жылғы 30 маусымдағы № 355 "Әлеуметтік көмек көрсетудің,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3324 болып тіркелген, 2015 жылғы 17 шілдедегі "Шарайна" № 28 (2166) газетінде және 2015 жылғы 22 шілдеде "Әділет" ақпараттық-құқықтық жүйесінде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мемлекеттік тілдегі Әлеуметтік көмек көрсетудің,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уәкiлеттi ұйым – "Азаматтарға арналған үкімет" мемлекеттік корпорациясы" коммерциялық емес акционерлік қоғамы;";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Күнеділов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