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a9ac" w14:textId="0f3a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2015 жылғы 23 желтоқсандағы XLI сессиясының № 1218/41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11 қазандағы VI шақырылған VIII сессиясының № 1348/8 шешімі. Қарағанды облысының Әділет департаментінде 2016 жылғы 25 қазанда № 4013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Шахтинск қалалық мәслихатының 2015 жылғы 23 желтоқсандағы XLI сессиясының № 1218/41 "2016-2018 жылдарға арналған қалалық бюджет туралы" (нормативтік құқықтық актілерді мемлекеттік тіркеу Тізілімінде № 3598 тіркелген, 2016 жылдың 15 қаңтарында "Әділет" ақпараттық – құқықтық жүйесінде, 2016 жылғы 12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1, 2 және 3 қосымшаларға сәйкес, оның ішінде 2016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3 631 281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1 118 958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72 698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- 2 417 546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3 808 105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бюджеттің дефициті (профициті ) – алу 176 824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дефицитін (профицитін пайдалану) қаржыландыру – 176 824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пайдаланылған қалдықтары - 176 824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Керимкулов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Мамерханова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бөлiмi"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Буравко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 11 қазан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VIII сессиясының № 1348/8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берiлетiн нысаналы трансферттер және бюджеттік кредиттер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мұрағаттар және құжаттама басқармасы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2020 жол картасы шеңберінде қалаларды және ауылдық елді мекендерді дамыту (мәдениет нысандарын жөндеуге)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экономикалық тұрақтылығын және жергілікті бюджеттердің шығындарын қайтаруға (елді мекендердің көшелерін жарықтандыруға)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басқармасы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(облыстық маңызы бар қаланың) құрылыс басқармасы 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қ,2-ші кезеңінде су құйылымының құрлысы мен су құбырын қайта жаңартуға ЖСҚ әзірлеу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VIII сессиясының № 1348/8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бюджеттік бағдарламалар әкімшілеріне нысаналы трансферттер және бюджеттік кредиттер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557828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экономикалық тұрақтылығын және жергілікті бюджеттердің шығындарын қайтаруға (елді мекендердің көшелерін жарықтандыруға)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2020 шеңберінде қалаларды және елді мекендерді дамытуға (мәдениет объектілерін жөндеуге)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қ,2-ші кезеңінде су құйылымының құрлысы мен су құбырын қайта жаңартуға ЖСҚ әзірлеу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