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85f74" w14:textId="1f85f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аудандық мәслихатының 2016 жылғы 14 наурыздағы 54 сессиясының № 54/589 шешімі. Қарағанды облысының Әділет департаментінде 2016 жылғы 8 сәуірде № 3749 болып тіркелді. Күші жойылды - Қарағанды облысы Абай ауданының мәслихатының 2017 жылғы 23 ақпандағы № 13/139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Абай ауданының мәслихатының 23.02.2017 № 13/139 (алғаш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12705 болып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сәйкес, Абай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1. Қоса беріліп отырған "Абай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 xml:space="preserve">әдістемесі </w:t>
      </w:r>
      <w:r>
        <w:rPr>
          <w:rFonts w:ascii="Times New Roman"/>
          <w:b w:val="false"/>
          <w:i w:val="false"/>
          <w:color w:val="000000"/>
          <w:sz w:val="28"/>
        </w:rPr>
        <w:t>бекітілсін.</w:t>
      </w:r>
      <w:r>
        <w:br/>
      </w:r>
      <w:r>
        <w:rPr>
          <w:rFonts w:ascii="Times New Roman"/>
          <w:b w:val="false"/>
          <w:i w:val="false"/>
          <w:color w:val="000000"/>
          <w:sz w:val="28"/>
        </w:rPr>
        <w:t>
      </w:t>
      </w:r>
      <w:r>
        <w:rPr>
          <w:rFonts w:ascii="Times New Roman"/>
          <w:b w:val="false"/>
          <w:i w:val="false"/>
          <w:color w:val="000000"/>
          <w:sz w:val="28"/>
        </w:rPr>
        <w:t xml:space="preserve">2. Абай аудандық мәслихатының 2015 жылғы 10 қыркүйектегі 44 сессиясының № 44/492 "Абай аудандық мәслихатының аппараты" мемлекеттік мекемесінің "Б" корпусы мемлекеттік әкімшілік қызметшілерінің қызметін жыл сайынғы бағалау әдістемесін бекіту туралы" </w:t>
      </w:r>
      <w:r>
        <w:rPr>
          <w:rFonts w:ascii="Times New Roman"/>
          <w:b w:val="false"/>
          <w:i w:val="false"/>
          <w:color w:val="000000"/>
          <w:sz w:val="28"/>
        </w:rPr>
        <w:t xml:space="preserve">шешімінің </w:t>
      </w:r>
      <w:r>
        <w:rPr>
          <w:rFonts w:ascii="Times New Roman"/>
          <w:b w:val="false"/>
          <w:i w:val="false"/>
          <w:color w:val="000000"/>
          <w:sz w:val="28"/>
        </w:rPr>
        <w:t>(нормативтік құқықтық актілерді мемлекеттік тіркеу Тізілімінде № 3450 болып тіркелген, 2015 жылғы 24 қазандағы № 42 "Абай-Ақиқат" аудандық газетінде, 2015 жылғы 28 қазандағы "Әділет" ақпараттық-құқықтық жүйесінде жарияланған) күші жойылсын.</w:t>
      </w:r>
      <w:r>
        <w:br/>
      </w:r>
      <w:r>
        <w:rPr>
          <w:rFonts w:ascii="Times New Roman"/>
          <w:b w:val="false"/>
          <w:i w:val="false"/>
          <w:color w:val="000000"/>
          <w:sz w:val="28"/>
        </w:rPr>
        <w:t>
      </w:t>
      </w:r>
      <w:r>
        <w:rPr>
          <w:rFonts w:ascii="Times New Roman"/>
          <w:b w:val="false"/>
          <w:i w:val="false"/>
          <w:color w:val="000000"/>
          <w:sz w:val="28"/>
        </w:rPr>
        <w:t>3. Осы шешім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Мұсағалиев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Абай аудандық</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Цай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2016 жылғы 14 наурыздағы</w:t>
            </w:r>
            <w:r>
              <w:br/>
            </w:r>
            <w:r>
              <w:rPr>
                <w:rFonts w:ascii="Times New Roman"/>
                <w:b w:val="false"/>
                <w:i w:val="false"/>
                <w:color w:val="000000"/>
                <w:sz w:val="20"/>
              </w:rPr>
              <w:t xml:space="preserve"> 54 кезектен тыс сессиясының</w:t>
            </w:r>
            <w:r>
              <w:br/>
            </w:r>
            <w:r>
              <w:rPr>
                <w:rFonts w:ascii="Times New Roman"/>
                <w:b w:val="false"/>
                <w:i w:val="false"/>
                <w:color w:val="000000"/>
                <w:sz w:val="20"/>
              </w:rPr>
              <w:t>№ 54/589 шешімімен бекітілген</w:t>
            </w:r>
          </w:p>
        </w:tc>
      </w:tr>
    </w:tbl>
    <w:bookmarkStart w:name="z10" w:id="0"/>
    <w:p>
      <w:pPr>
        <w:spacing w:after="0"/>
        <w:ind w:left="0"/>
        <w:jc w:val="left"/>
      </w:pPr>
      <w:r>
        <w:rPr>
          <w:rFonts w:ascii="Times New Roman"/>
          <w:b/>
          <w:i w:val="false"/>
          <w:color w:val="000000"/>
        </w:rPr>
        <w:t xml:space="preserve">  "Абай аудандық мәслихатының аппараты" мемлекеттік мекемесінің"Б" корпусы мемлекеттiк әкiмшiлiк қызметшiлерiнiң қызметiн бағалаудың әдiстемесi</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Абай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 тармағына</w:t>
      </w:r>
      <w:r>
        <w:rPr>
          <w:rFonts w:ascii="Times New Roman"/>
          <w:b w:val="false"/>
          <w:i w:val="false"/>
          <w:color w:val="000000"/>
          <w:sz w:val="28"/>
        </w:rPr>
        <w:t xml:space="preserve"> сәйкес әзірленді және "Б" корпусы мемлекеттiк әкiмшiлiк қызметшiлерiнiң (бұдан әрi – "Б" корпусының қызметшiлері) қызметiн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 xml:space="preserve"> 2. "Б" корпусы қызметшiлерінің қызметiн бағалау (бұдан әрi – бағалау) олардың жұмыс тиiмдiлiгi мен сапасын айқындау үшiн жүргiзiледi. </w:t>
      </w:r>
      <w:r>
        <w:br/>
      </w:r>
      <w:r>
        <w:rPr>
          <w:rFonts w:ascii="Times New Roman"/>
          <w:b w:val="false"/>
          <w:i w:val="false"/>
          <w:color w:val="000000"/>
          <w:sz w:val="28"/>
        </w:rPr>
        <w:t>
      </w:t>
      </w:r>
      <w:r>
        <w:rPr>
          <w:rFonts w:ascii="Times New Roman"/>
          <w:b w:val="false"/>
          <w:i w:val="false"/>
          <w:color w:val="000000"/>
          <w:sz w:val="28"/>
        </w:rPr>
        <w:t xml:space="preserve"> 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 xml:space="preserve"> 1) тоқсанның қорытындысы бойынша (тоқсандық бағалау) – бағаланып жатқан жылдағы есептік тоқсаннан кейінгі айдың онынан кешіктірілмей (оныншы желтоқсаннан кешіктірілмей бағалау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 xml:space="preserve"> 2) жылдың қорытындысы бойынша (жылдық бағалау) – бағаланып жатқан жылдың жиырма бесінші желтоқсанынан кешіктірілмей өткізіледі.</w:t>
      </w:r>
      <w:r>
        <w:br/>
      </w:r>
      <w:r>
        <w:rPr>
          <w:rFonts w:ascii="Times New Roman"/>
          <w:b w:val="false"/>
          <w:i w:val="false"/>
          <w:color w:val="000000"/>
          <w:sz w:val="28"/>
        </w:rPr>
        <w:t>
      </w:t>
      </w:r>
      <w:r>
        <w:rPr>
          <w:rFonts w:ascii="Times New Roman"/>
          <w:b w:val="false"/>
          <w:i w:val="false"/>
          <w:color w:val="000000"/>
          <w:sz w:val="28"/>
        </w:rPr>
        <w:t xml:space="preserve">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 xml:space="preserve"> 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 xml:space="preserve">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xml:space="preserve"> 5. Жылдық бағалау:</w:t>
      </w:r>
      <w:r>
        <w:br/>
      </w:r>
      <w:r>
        <w:rPr>
          <w:rFonts w:ascii="Times New Roman"/>
          <w:b w:val="false"/>
          <w:i w:val="false"/>
          <w:color w:val="000000"/>
          <w:sz w:val="28"/>
        </w:rPr>
        <w:t>
      </w:t>
      </w:r>
      <w:r>
        <w:rPr>
          <w:rFonts w:ascii="Times New Roman"/>
          <w:b w:val="false"/>
          <w:i w:val="false"/>
          <w:color w:val="000000"/>
          <w:sz w:val="28"/>
        </w:rPr>
        <w:t xml:space="preserve"> 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 xml:space="preserve">2) "Б" корпусы қызметшісінің жеке жұмыс жоспарын орындау бағасынан; </w:t>
      </w:r>
      <w:r>
        <w:br/>
      </w:r>
      <w:r>
        <w:rPr>
          <w:rFonts w:ascii="Times New Roman"/>
          <w:b w:val="false"/>
          <w:i w:val="false"/>
          <w:color w:val="000000"/>
          <w:sz w:val="28"/>
        </w:rPr>
        <w:t>
      </w:t>
      </w:r>
      <w:r>
        <w:rPr>
          <w:rFonts w:ascii="Times New Roman"/>
          <w:b w:val="false"/>
          <w:i w:val="false"/>
          <w:color w:val="000000"/>
          <w:sz w:val="28"/>
        </w:rPr>
        <w:t xml:space="preserve">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 xml:space="preserve"> 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w:t>
      </w:r>
      <w:r>
        <w:br/>
      </w:r>
      <w:r>
        <w:rPr>
          <w:rFonts w:ascii="Times New Roman"/>
          <w:b w:val="false"/>
          <w:i w:val="false"/>
          <w:color w:val="000000"/>
          <w:sz w:val="28"/>
        </w:rPr>
        <w:t>
      </w:t>
      </w:r>
      <w:r>
        <w:rPr>
          <w:rFonts w:ascii="Times New Roman"/>
          <w:b w:val="false"/>
          <w:i w:val="false"/>
          <w:color w:val="000000"/>
          <w:sz w:val="28"/>
        </w:rPr>
        <w:t xml:space="preserve"> 7. Бағалау жөніндегі комиссияның мәжілісі оның құрамының үштен екісінен астамы қатысқан жағдайда өкілетті болып есептеледі.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 xml:space="preserve"> 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 xml:space="preserve">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xml:space="preserve"> Бағалау жөніндегі комиссияның хатшысы болып аудандық мәслихат аппаратының кадр жұмысы бойынша бас маман табылады. Комиссия хатшысы дауыс беруге қатыспайды.</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1 - 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 11. "Б" корпусының қызметшісін лауазымға осы Әдістеменің 10 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 xml:space="preserve"> 1) "Б" корпусының қызметшісі туралы дербес деректерді (Т.А.Ә. (болған жағдайда), атқаратын лауазымы);</w:t>
      </w:r>
      <w:r>
        <w:br/>
      </w:r>
      <w:r>
        <w:rPr>
          <w:rFonts w:ascii="Times New Roman"/>
          <w:b w:val="false"/>
          <w:i w:val="false"/>
          <w:color w:val="000000"/>
          <w:sz w:val="28"/>
        </w:rPr>
        <w:t>
      </w:t>
      </w:r>
      <w:r>
        <w:rPr>
          <w:rFonts w:ascii="Times New Roman"/>
          <w:b w:val="false"/>
          <w:i w:val="false"/>
          <w:color w:val="000000"/>
          <w:sz w:val="28"/>
        </w:rPr>
        <w:t xml:space="preserve"> 2) мемлекеттік органның стратегиялық мақсатына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 xml:space="preserve">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 xml:space="preserve"> 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 xml:space="preserve">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xml:space="preserve"> 13. Жеке жоспар екі данада құрастырылады. Бір дана аудандық мәслихат аппаратының кадр жұмысы бойынша бас маманына беріледі. Екінші дана аудандық мәслихат аппаратының басшысында болады.</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14. Аудандық мәслихат аппаратының кадр жұмысы бойынша бас маманы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 xml:space="preserve"> Аудандық мәслихат аппаратының кадр жұмысы бойынша бас маманы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3"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 xml:space="preserve"> 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 xml:space="preserve"> 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органының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 xml:space="preserve">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 xml:space="preserve"> 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 xml:space="preserve"> 20. Орындау тәртібін бұзуға:</w:t>
      </w:r>
      <w:r>
        <w:br/>
      </w:r>
      <w:r>
        <w:rPr>
          <w:rFonts w:ascii="Times New Roman"/>
          <w:b w:val="false"/>
          <w:i w:val="false"/>
          <w:color w:val="000000"/>
          <w:sz w:val="28"/>
        </w:rPr>
        <w:t>
      </w:t>
      </w:r>
      <w:r>
        <w:rPr>
          <w:rFonts w:ascii="Times New Roman"/>
          <w:b w:val="false"/>
          <w:i w:val="false"/>
          <w:color w:val="000000"/>
          <w:sz w:val="28"/>
        </w:rPr>
        <w:t xml:space="preserve">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 xml:space="preserve">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 xml:space="preserve"> 21. Еңбек тәртібін бұзуға:</w:t>
      </w:r>
      <w:r>
        <w:br/>
      </w:r>
      <w:r>
        <w:rPr>
          <w:rFonts w:ascii="Times New Roman"/>
          <w:b w:val="false"/>
          <w:i w:val="false"/>
          <w:color w:val="000000"/>
          <w:sz w:val="28"/>
        </w:rPr>
        <w:t>
      </w:t>
      </w:r>
      <w:r>
        <w:rPr>
          <w:rFonts w:ascii="Times New Roman"/>
          <w:b w:val="false"/>
          <w:i w:val="false"/>
          <w:color w:val="000000"/>
          <w:sz w:val="28"/>
        </w:rPr>
        <w:t xml:space="preserve"> 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 xml:space="preserve"> 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 xml:space="preserve"> 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 xml:space="preserve"> Еңбек тәртібін бұзу фактілері туралы ақпараттың қайнары ретінде аудандық мәслихат аппаратының кадр жұмысы бойынша бас маманы, "Б" корпусы қызметшісінің тікелей басшысының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 xml:space="preserve"> 22. Әр орындау және еңбек тәртібін бұзғаны үшін "Б" корпусының қызметшісіне әр бұзу фактісі үшін "-2" балл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 xml:space="preserve">2-қосымшаға </w:t>
      </w:r>
      <w:r>
        <w:rPr>
          <w:rFonts w:ascii="Times New Roman"/>
          <w:b w:val="false"/>
          <w:i w:val="false"/>
          <w:color w:val="000000"/>
          <w:sz w:val="28"/>
        </w:rPr>
        <w:t>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 xml:space="preserve"> 24. Тікелей басшы "Б" корпусы қызметшісінің еңбек тәртібін бұзғаны туралы аудандық мәслихат аппаратының кадр жұмысы бойынша бас маманының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 xml:space="preserve"> 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 xml:space="preserve"> "Б" корпусы қызметшісінің бас тартуы құжаттарды Бағалау жөніндегі комиссияның отырысына жіберу үшін кедергі бола алмайды. Бұл жағдайда "Б" корпусы қызметшісінің тікелей басшысы мен аудандық мәслихат аппаратының кадр жұмысы бойынша бас маманы еркін нысанда танысудан бас тарту туралы акт құрастырады.</w:t>
      </w:r>
      <w:r>
        <w:br/>
      </w:r>
      <w:r>
        <w:rPr>
          <w:rFonts w:ascii="Times New Roman"/>
          <w:b w:val="false"/>
          <w:i w:val="false"/>
          <w:color w:val="000000"/>
          <w:sz w:val="28"/>
        </w:rPr>
        <w:t>
</w:t>
      </w:r>
    </w:p>
    <w:bookmarkStart w:name="z63"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 xml:space="preserve"> 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 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 xml:space="preserve"> "Б" корпусы қызметшісінің бас тартуы құжаттарды Бағалау жөніндегі комиссияның отырысына жіберуге кедергі бола алмайды. Бұл жағдайда "Б" корпусы қызметшісінің тікелей басшысы мен аудандық мәслихат аппаратының кадр бойынша бас маманы танысудан бас тарту туралы еркін нысанда акт жасайды.</w:t>
      </w:r>
      <w:r>
        <w:br/>
      </w:r>
      <w:r>
        <w:rPr>
          <w:rFonts w:ascii="Times New Roman"/>
          <w:b w:val="false"/>
          <w:i w:val="false"/>
          <w:color w:val="000000"/>
          <w:sz w:val="28"/>
        </w:rPr>
        <w:t>
</w:t>
      </w:r>
    </w:p>
    <w:bookmarkStart w:name="z68"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29. Айналмалы бағалау:</w:t>
      </w:r>
      <w:r>
        <w:br/>
      </w:r>
      <w:r>
        <w:rPr>
          <w:rFonts w:ascii="Times New Roman"/>
          <w:b w:val="false"/>
          <w:i w:val="false"/>
          <w:color w:val="000000"/>
          <w:sz w:val="28"/>
        </w:rPr>
        <w:t>
      </w:t>
      </w:r>
      <w:r>
        <w:rPr>
          <w:rFonts w:ascii="Times New Roman"/>
          <w:b w:val="false"/>
          <w:i w:val="false"/>
          <w:color w:val="000000"/>
          <w:sz w:val="28"/>
        </w:rPr>
        <w:t xml:space="preserve"> 1) тікелей басшыны;</w:t>
      </w:r>
      <w:r>
        <w:br/>
      </w:r>
      <w:r>
        <w:rPr>
          <w:rFonts w:ascii="Times New Roman"/>
          <w:b w:val="false"/>
          <w:i w:val="false"/>
          <w:color w:val="000000"/>
          <w:sz w:val="28"/>
        </w:rPr>
        <w:t>
      </w:t>
      </w:r>
      <w:r>
        <w:rPr>
          <w:rFonts w:ascii="Times New Roman"/>
          <w:b w:val="false"/>
          <w:i w:val="false"/>
          <w:color w:val="000000"/>
          <w:sz w:val="28"/>
        </w:rPr>
        <w:t xml:space="preserve"> 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 xml:space="preserve"> 3) бағыныштылар болмаған жағдайда – "Б" корпусының </w:t>
      </w:r>
      <w:r>
        <w:rPr>
          <w:rFonts w:ascii="Times New Roman"/>
          <w:b w:val="false"/>
          <w:i w:val="false"/>
          <w:color w:val="000000"/>
          <w:sz w:val="28"/>
        </w:rPr>
        <w:t>қызметшісі жұмыс істейтін аудандық мәслихат аппаратында лауазымдарды атқаратын тұлғаларды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 30. Осы Әдістеменің 29 - тармағының 2), 3) тармақшаларында көрсетілген адамдардың тізімі (үштен аспайтын) "Б" корпусы қызметшісінің лауазымдық міндеттері және қызметтік өзара әрекеттестігіне қарай аудандық мәслихат аппаратының кадр жұмысы бойынша бас маманымен бағалау жүргізілгенге бір айдан кешіктірмей анықталады.</w:t>
      </w:r>
      <w:r>
        <w:br/>
      </w:r>
      <w:r>
        <w:rPr>
          <w:rFonts w:ascii="Times New Roman"/>
          <w:b w:val="false"/>
          <w:i w:val="false"/>
          <w:color w:val="000000"/>
          <w:sz w:val="28"/>
        </w:rPr>
        <w:t>
      </w:t>
      </w:r>
      <w:r>
        <w:rPr>
          <w:rFonts w:ascii="Times New Roman"/>
          <w:b w:val="false"/>
          <w:i w:val="false"/>
          <w:color w:val="000000"/>
          <w:sz w:val="28"/>
        </w:rPr>
        <w:t>31. Осы Әдістеменің 29 - 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аудандық мәслихат аппаратының кадр жұмысы бойынша бас маманына оларды алған күннен екі жұмыс күні ішінде жіберіледі.</w:t>
      </w:r>
      <w:r>
        <w:br/>
      </w:r>
      <w:r>
        <w:rPr>
          <w:rFonts w:ascii="Times New Roman"/>
          <w:b w:val="false"/>
          <w:i w:val="false"/>
          <w:color w:val="000000"/>
          <w:sz w:val="28"/>
        </w:rPr>
        <w:t>
      </w:t>
      </w:r>
      <w:r>
        <w:rPr>
          <w:rFonts w:ascii="Times New Roman"/>
          <w:b w:val="false"/>
          <w:i w:val="false"/>
          <w:color w:val="000000"/>
          <w:sz w:val="28"/>
        </w:rPr>
        <w:t xml:space="preserve"> 33. Аудандық мәслихат аппаратының кадр жұмысы бойынша бас маманы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 34. Айналмалы бағалау жасырын түрде жүргізіледі.</w:t>
      </w:r>
      <w:r>
        <w:br/>
      </w:r>
      <w:r>
        <w:rPr>
          <w:rFonts w:ascii="Times New Roman"/>
          <w:b w:val="false"/>
          <w:i w:val="false"/>
          <w:color w:val="000000"/>
          <w:sz w:val="28"/>
        </w:rPr>
        <w:t>
</w:t>
      </w:r>
    </w:p>
    <w:bookmarkStart w:name="z79"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тоқсандық баға;</w:t>
      </w:r>
      <w:r>
        <w:br/>
      </w:r>
      <w:r>
        <w:rPr>
          <w:rFonts w:ascii="Times New Roman"/>
          <w:b w:val="false"/>
          <w:i w:val="false"/>
          <w:color w:val="000000"/>
          <w:sz w:val="28"/>
        </w:rPr>
        <w:t>
      </w:t>
      </w:r>
      <w:r>
        <w:rPr>
          <w:rFonts w:ascii="Times New Roman"/>
          <w:b w:val="false"/>
          <w:i w:val="false"/>
          <w:color w:val="000000"/>
          <w:sz w:val="28"/>
        </w:rPr>
        <w:t>а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 xml:space="preserve"> 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 xml:space="preserve"> 37. Аудандық мәслихат аппаратының кадр жұмысы бойынша бас маманы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жылдық баға;</w:t>
      </w:r>
      <w:r>
        <w:br/>
      </w:r>
      <w:r>
        <w:rPr>
          <w:rFonts w:ascii="Times New Roman"/>
          <w:b w:val="false"/>
          <w:i w:val="false"/>
          <w:color w:val="000000"/>
          <w:sz w:val="28"/>
        </w:rPr>
        <w:t>
</w:t>
      </w:r>
      <w:r>
        <w:rPr>
          <w:rFonts w:ascii="Times New Roman"/>
          <w:b w:val="false"/>
          <w:i w:val="false"/>
          <w:color w:val="000000"/>
          <w:sz w:val="28"/>
        </w:rPr>
        <w:t xml:space="preserve">      есептік тоқсандардың орта бағасы (орта арифметикалық мән). Бұл ретте тоқсандық бағалардың алынған орта арифметикалық мәні осы Әдістеменің 37 - тармағында көрсетілген шәкілді есепке ала отырып, бес </w:t>
      </w:r>
      <w:r>
        <w:br/>
      </w:r>
      <w:r>
        <w:rPr>
          <w:rFonts w:ascii="Times New Roman"/>
          <w:b w:val="false"/>
          <w:i w:val="false"/>
          <w:color w:val="000000"/>
          <w:sz w:val="28"/>
        </w:rPr>
        <w:t>
      </w:t>
      </w:r>
      <w:r>
        <w:rPr>
          <w:rFonts w:ascii="Times New Roman"/>
          <w:b w:val="false"/>
          <w:i w:val="false"/>
          <w:color w:val="000000"/>
          <w:sz w:val="28"/>
        </w:rPr>
        <w:t>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 xml:space="preserve"> "қанағаттанарлықсыз"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 xml:space="preserve"> "қанағаттанарлық"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 xml:space="preserve"> "тиімді"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 xml:space="preserve"> "өте жақсы" мәнге (130 баллдан астам) – 5 балл;</w:t>
      </w:r>
      <w:r>
        <w:br/>
      </w:r>
      <w:r>
        <w:rPr>
          <w:rFonts w:ascii="Times New Roman"/>
          <w:b w:val="false"/>
          <w:i w:val="false"/>
          <w:color w:val="000000"/>
          <w:sz w:val="28"/>
        </w:rPr>
        <w:t>
</w:t>
      </w:r>
      <w:r>
        <w:rPr>
          <w:rFonts w:ascii="Times New Roman"/>
          <w:b w:val="false"/>
          <w:i w:val="false"/>
          <w:color w:val="000000"/>
          <w:sz w:val="28"/>
        </w:rPr>
        <w:t>       – жеке жұмыс жоспарын орындау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 38. Жылдың қорытынлы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 xml:space="preserve"> 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 xml:space="preserve"> 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 xml:space="preserve"> 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 xml:space="preserve"> 5 балл – "өте жақсы".</w:t>
      </w:r>
      <w:r>
        <w:br/>
      </w:r>
      <w:r>
        <w:rPr>
          <w:rFonts w:ascii="Times New Roman"/>
          <w:b w:val="false"/>
          <w:i w:val="false"/>
          <w:color w:val="000000"/>
          <w:sz w:val="28"/>
        </w:rPr>
        <w:t>
</w:t>
      </w:r>
    </w:p>
    <w:bookmarkStart w:name="z106"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Аудандық мәслихат аппаратының кадр жұмысы бойынша бас маманы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 xml:space="preserve"> Аудандық мәслихат аппаратының кадр жұмысы бойынша бас маманы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 xml:space="preserve"> 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 xml:space="preserve"> 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 xml:space="preserve"> 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xml:space="preserve"> 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 xml:space="preserve"> 1) бағалау нәтижелерін бекітеді;</w:t>
      </w:r>
      <w:r>
        <w:br/>
      </w:r>
      <w:r>
        <w:rPr>
          <w:rFonts w:ascii="Times New Roman"/>
          <w:b w:val="false"/>
          <w:i w:val="false"/>
          <w:color w:val="000000"/>
          <w:sz w:val="28"/>
        </w:rPr>
        <w:t>
      </w:t>
      </w:r>
      <w:r>
        <w:rPr>
          <w:rFonts w:ascii="Times New Roman"/>
          <w:b w:val="false"/>
          <w:i w:val="false"/>
          <w:color w:val="000000"/>
          <w:sz w:val="28"/>
        </w:rPr>
        <w:t xml:space="preserve"> 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 xml:space="preserve">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 xml:space="preserve">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 xml:space="preserve"> 2) "Б" корпусы қызметшісін бағалау нәтижесін санауда аудандық мәслихат аппаратының кадр бойынша бас маманы қате жіберсе. </w:t>
      </w:r>
      <w:r>
        <w:br/>
      </w:r>
      <w:r>
        <w:rPr>
          <w:rFonts w:ascii="Times New Roman"/>
          <w:b w:val="false"/>
          <w:i w:val="false"/>
          <w:color w:val="000000"/>
          <w:sz w:val="28"/>
        </w:rPr>
        <w:t>
      </w:t>
      </w:r>
      <w:r>
        <w:rPr>
          <w:rFonts w:ascii="Times New Roman"/>
          <w:b w:val="false"/>
          <w:i w:val="false"/>
          <w:color w:val="000000"/>
          <w:sz w:val="28"/>
        </w:rPr>
        <w:t xml:space="preserve"> 41. Аудандық мәслихат аппаратының кадр жұмысы бойынша бас маманы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 xml:space="preserve">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 xml:space="preserve"> "Б" корпусы қызметшісінің танысудан бас тартуы бағалау нәтижелерін оның қызметтік тізіміне енгізуге кедергі бола алмайды. Бұл жағдайда аудандық мәслихат аппаратының кадр жұмысы бойынша бас маманы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 42. Осы Әдістеменің 39 - тармағында көрсетілген құжаттар, сондай-ақ комиссия отырысының қол қойылған хаттамасы аудандық мәслихат аппаратының кадр жұмысы бойынша бас маманында сақталады.</w:t>
      </w:r>
      <w:r>
        <w:br/>
      </w:r>
      <w:r>
        <w:rPr>
          <w:rFonts w:ascii="Times New Roman"/>
          <w:b w:val="false"/>
          <w:i w:val="false"/>
          <w:color w:val="000000"/>
          <w:sz w:val="28"/>
        </w:rPr>
        <w:t>
</w:t>
      </w:r>
    </w:p>
    <w:bookmarkStart w:name="z123"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xml:space="preserve"> 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 xml:space="preserve"> 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8"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 xml:space="preserve"> 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 xml:space="preserve"> 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 xml:space="preserve"> 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 xml:space="preserve"> 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 xml:space="preserve"> 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 xml:space="preserve"> мемлекеттік әкімшілік қызметшілерінің </w:t>
            </w:r>
            <w:r>
              <w:br/>
            </w:r>
            <w:r>
              <w:rPr>
                <w:rFonts w:ascii="Times New Roman"/>
                <w:b w:val="false"/>
                <w:i w:val="false"/>
                <w:color w:val="000000"/>
                <w:sz w:val="20"/>
              </w:rPr>
              <w:t xml:space="preserve"> қызметін бағалаудың әдістемесіне </w:t>
            </w:r>
            <w:r>
              <w:br/>
            </w:r>
            <w:r>
              <w:rPr>
                <w:rFonts w:ascii="Times New Roman"/>
                <w:b w:val="false"/>
                <w:i w:val="false"/>
                <w:color w:val="000000"/>
                <w:sz w:val="20"/>
              </w:rPr>
              <w:t xml:space="preserve">1- 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38"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_______________________жыл</w:t>
      </w:r>
      <w:r>
        <w:br/>
      </w:r>
      <w:r>
        <w:rPr>
          <w:rFonts w:ascii="Times New Roman"/>
          <w:b w:val="false"/>
          <w:i w:val="false"/>
          <w:color w:val="000000"/>
          <w:sz w:val="28"/>
        </w:rPr>
        <w:t>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5497"/>
        <w:gridCol w:w="3591"/>
      </w:tblGrid>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р/с</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127"/>
        <w:gridCol w:w="7173"/>
      </w:tblGrid>
      <w:tr>
        <w:trPr>
          <w:trHeight w:val="30" w:hRule="atLeast"/>
        </w:trPr>
        <w:tc>
          <w:tcPr>
            <w:tcW w:w="512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71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Т.А.Ә. </w:t>
            </w:r>
            <w:r>
              <w:rPr>
                <w:rFonts w:ascii="Times New Roman"/>
                <w:b w:val="false"/>
                <w:i/>
                <w:color w:val="000000"/>
                <w:sz w:val="20"/>
              </w:rPr>
              <w:t>(болған жағдайда)</w:t>
            </w:r>
            <w:r>
              <w:br/>
            </w:r>
            <w:r>
              <w:rPr>
                <w:rFonts w:ascii="Times New Roman"/>
                <w:b w:val="false"/>
                <w:i w:val="false"/>
                <w:color w:val="000000"/>
                <w:sz w:val="20"/>
              </w:rPr>
              <w:t>_________________________________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 аппараты"</w:t>
            </w:r>
            <w:r>
              <w:br/>
            </w:r>
            <w:r>
              <w:rPr>
                <w:rFonts w:ascii="Times New Roman"/>
                <w:b w:val="false"/>
                <w:i w:val="false"/>
                <w:color w:val="000000"/>
                <w:sz w:val="20"/>
              </w:rPr>
              <w:t xml:space="preserve"> 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 xml:space="preserve"> қызметін бағалаудың әдістемесіне</w:t>
            </w:r>
            <w:r>
              <w:br/>
            </w:r>
            <w:r>
              <w:rPr>
                <w:rFonts w:ascii="Times New Roman"/>
                <w:b w:val="false"/>
                <w:i w:val="false"/>
                <w:color w:val="000000"/>
                <w:sz w:val="20"/>
              </w:rPr>
              <w:t>2- 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52"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426"/>
        <w:gridCol w:w="1982"/>
        <w:gridCol w:w="1397"/>
        <w:gridCol w:w="1399"/>
        <w:gridCol w:w="1178"/>
        <w:gridCol w:w="1184"/>
        <w:gridCol w:w="2017"/>
        <w:gridCol w:w="1670"/>
        <w:gridCol w:w="6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Ескерту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 тер</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w:t>
            </w:r>
            <w:r>
              <w:br/>
            </w:r>
            <w:r>
              <w:rPr>
                <w:rFonts w:ascii="Times New Roman"/>
                <w:b w:val="false"/>
                <w:i w:val="false"/>
                <w:color w:val="000000"/>
                <w:sz w:val="20"/>
              </w:rPr>
              <w:t>күні 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жағдайда)____________</w:t>
            </w:r>
            <w:r>
              <w:br/>
            </w:r>
            <w:r>
              <w:rPr>
                <w:rFonts w:ascii="Times New Roman"/>
                <w:b w:val="false"/>
                <w:i w:val="false"/>
                <w:color w:val="000000"/>
                <w:sz w:val="20"/>
              </w:rPr>
              <w:t>күні 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"Абай аудандық мәслихатының аппараты"</w:t>
            </w:r>
            <w:r>
              <w:br/>
            </w:r>
            <w:r>
              <w:rPr>
                <w:rFonts w:ascii="Times New Roman"/>
                <w:b w:val="false"/>
                <w:i w:val="false"/>
                <w:color w:val="000000"/>
                <w:sz w:val="20"/>
              </w:rPr>
              <w:t xml:space="preserve"> мемлекеттік мекемесінің "Б" корпусы</w:t>
            </w:r>
            <w:r>
              <w:br/>
            </w:r>
            <w:r>
              <w:rPr>
                <w:rFonts w:ascii="Times New Roman"/>
                <w:b w:val="false"/>
                <w:i w:val="false"/>
                <w:color w:val="000000"/>
                <w:sz w:val="20"/>
              </w:rPr>
              <w:t xml:space="preserve"> мемлекеттік әкімшілік қызметшілерінің</w:t>
            </w:r>
            <w:r>
              <w:br/>
            </w:r>
            <w:r>
              <w:rPr>
                <w:rFonts w:ascii="Times New Roman"/>
                <w:b w:val="false"/>
                <w:i w:val="false"/>
                <w:color w:val="000000"/>
                <w:sz w:val="20"/>
              </w:rPr>
              <w:t xml:space="preserve"> қызметін бағалаудың әдістемесіне</w:t>
            </w:r>
            <w:r>
              <w:br/>
            </w:r>
            <w:r>
              <w:rPr>
                <w:rFonts w:ascii="Times New Roman"/>
                <w:b w:val="false"/>
                <w:i w:val="false"/>
                <w:color w:val="000000"/>
                <w:sz w:val="20"/>
              </w:rPr>
              <w:t>3- 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66"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473"/>
        <w:gridCol w:w="1546"/>
        <w:gridCol w:w="3489"/>
        <w:gridCol w:w="1987"/>
        <w:gridCol w:w="1999"/>
        <w:gridCol w:w="2174"/>
        <w:gridCol w:w="79"/>
        <w:gridCol w:w="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Аталуы </w:t>
            </w: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 нәтижелері </w:t>
            </w: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Басшының бағалау нәтижелері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Ескерту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5-ке дейін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 ____________________________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 _____________________________</w:t>
            </w:r>
            <w:r>
              <w:br/>
            </w:r>
            <w:r>
              <w:rPr>
                <w:rFonts w:ascii="Times New Roman"/>
                <w:b w:val="false"/>
                <w:i w:val="false"/>
                <w:color w:val="000000"/>
                <w:sz w:val="20"/>
              </w:rPr>
              <w:t>күні_____________________________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 аппараты"</w:t>
            </w:r>
            <w:r>
              <w:br/>
            </w:r>
            <w:r>
              <w:rPr>
                <w:rFonts w:ascii="Times New Roman"/>
                <w:b w:val="false"/>
                <w:i w:val="false"/>
                <w:color w:val="000000"/>
                <w:sz w:val="20"/>
              </w:rPr>
              <w:t xml:space="preserve"> мемлекеттік мекемесінің "Б" корпусы</w:t>
            </w:r>
            <w:r>
              <w:br/>
            </w:r>
            <w:r>
              <w:rPr>
                <w:rFonts w:ascii="Times New Roman"/>
                <w:b w:val="false"/>
                <w:i w:val="false"/>
                <w:color w:val="000000"/>
                <w:sz w:val="20"/>
              </w:rPr>
              <w:t xml:space="preserve"> мемлекеттік әкімшілік қызметшілерінің</w:t>
            </w:r>
            <w:r>
              <w:br/>
            </w:r>
            <w:r>
              <w:rPr>
                <w:rFonts w:ascii="Times New Roman"/>
                <w:b w:val="false"/>
                <w:i w:val="false"/>
                <w:color w:val="000000"/>
                <w:sz w:val="20"/>
              </w:rPr>
              <w:t xml:space="preserve"> қызметін бағалаудың әдістемесіне</w:t>
            </w:r>
            <w:r>
              <w:br/>
            </w:r>
            <w:r>
              <w:rPr>
                <w:rFonts w:ascii="Times New Roman"/>
                <w:b w:val="false"/>
                <w:i w:val="false"/>
                <w:color w:val="000000"/>
                <w:sz w:val="20"/>
              </w:rPr>
              <w:t>4- 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79"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 жыл</w:t>
      </w:r>
      <w:r>
        <w:br/>
      </w:r>
      <w:r>
        <w:rPr>
          <w:rFonts w:ascii="Times New Roman"/>
          <w:b w:val="false"/>
          <w:i w:val="false"/>
          <w:color w:val="000000"/>
          <w:sz w:val="28"/>
        </w:rPr>
        <w:t xml:space="preserve">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Құзіреттің аталуы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Баға (балл)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 xml:space="preserve"> мемлекеттік әкімшілік қызметшілерінің</w:t>
            </w:r>
            <w:r>
              <w:br/>
            </w:r>
            <w:r>
              <w:rPr>
                <w:rFonts w:ascii="Times New Roman"/>
                <w:b w:val="false"/>
                <w:i w:val="false"/>
                <w:color w:val="000000"/>
                <w:sz w:val="20"/>
              </w:rPr>
              <w:t xml:space="preserve"> қызметін бағалаудың әдістемесіне</w:t>
            </w:r>
            <w:r>
              <w:br/>
            </w:r>
            <w:r>
              <w:rPr>
                <w:rFonts w:ascii="Times New Roman"/>
                <w:b w:val="false"/>
                <w:i w:val="false"/>
                <w:color w:val="000000"/>
                <w:sz w:val="20"/>
              </w:rPr>
              <w:t>5- 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99"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(бағалау түрі: тоқсандық /жылдық және бағаланатын кезең</w:t>
      </w:r>
      <w:r>
        <w:br/>
      </w:r>
      <w:r>
        <w:rPr>
          <w:rFonts w:ascii="Times New Roman"/>
          <w:b w:val="false"/>
          <w:i w:val="false"/>
          <w:color w:val="000000"/>
          <w:sz w:val="28"/>
        </w:rPr>
        <w:t xml:space="preserve"> </w:t>
      </w:r>
      <w:r>
        <w:rPr>
          <w:rFonts w:ascii="Times New Roman"/>
          <w:b w:val="false"/>
          <w:i/>
          <w:color w:val="000000"/>
          <w:sz w:val="28"/>
        </w:rPr>
        <w:t>(тоқсан және (немесе) жыл)</w:t>
      </w:r>
      <w:r>
        <w:br/>
      </w: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бағалау нәтижесін түзетуі (болған жағдайда)</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 xml:space="preserve"> Комиссия хатшысы: ______________________________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r>
        <w:rPr>
          <w:rFonts w:ascii="Times New Roman"/>
          <w:b w:val="false"/>
          <w:i w:val="false"/>
          <w:color w:val="000000"/>
          <w:sz w:val="28"/>
        </w:rPr>
        <w:t xml:space="preserve"> Комиссия төрағасы: ______________________________ Күні: ____________</w:t>
      </w:r>
      <w:r>
        <w:br/>
      </w:r>
      <w:r>
        <w:rPr>
          <w:rFonts w:ascii="Times New Roman"/>
          <w:b w:val="false"/>
          <w:i w:val="false"/>
          <w:color w:val="000000"/>
          <w:sz w:val="28"/>
        </w:rPr>
        <w:t>
      </w:t>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r>
        <w:rPr>
          <w:rFonts w:ascii="Times New Roman"/>
          <w:b w:val="false"/>
          <w:i w:val="false"/>
          <w:color w:val="000000"/>
          <w:sz w:val="28"/>
        </w:rPr>
        <w:t xml:space="preserve"> Комиссия мүшесі: ______________________________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