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3c6e" w14:textId="4b83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2016 жылғы 14 наурыздағы 54 сессиясының № 54/591 шешімі. Қарағанды облысының Әділет департаментінде 2016 жылғы 15 сәуірде № 3754 болып тіркелді. Күші жойылды - Қарағанды облысы Абай ауданының мәслихатының 2020 жылғы 13 шілдедегі № 66/708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13.07.2020 </w:t>
      </w:r>
      <w:r>
        <w:rPr>
          <w:rFonts w:ascii="Times New Roman"/>
          <w:b w:val="false"/>
          <w:i w:val="false"/>
          <w:color w:val="ff0000"/>
          <w:sz w:val="28"/>
        </w:rPr>
        <w:t>№ 66/708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Зандарына сәйкес, Абай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Осы шешімнің қосымшасына сәйкес Абай ауданында жиналыстар, митингілер, шерулер, пикеттер және демонстрациялар өткізу </w:t>
      </w:r>
      <w:r>
        <w:rPr>
          <w:rFonts w:ascii="Times New Roman"/>
          <w:b w:val="false"/>
          <w:i w:val="false"/>
          <w:color w:val="000000"/>
          <w:sz w:val="28"/>
        </w:rPr>
        <w:t xml:space="preserve">тәртібі </w:t>
      </w:r>
      <w:r>
        <w:rPr>
          <w:rFonts w:ascii="Times New Roman"/>
          <w:b w:val="false"/>
          <w:i w:val="false"/>
          <w:color w:val="000000"/>
          <w:sz w:val="28"/>
        </w:rPr>
        <w:t>қосымша реттелсін.</w:t>
      </w:r>
    </w:p>
    <w:bookmarkEnd w:id="1"/>
    <w:bookmarkStart w:name="z5" w:id="2"/>
    <w:p>
      <w:pPr>
        <w:spacing w:after="0"/>
        <w:ind w:left="0"/>
        <w:jc w:val="both"/>
      </w:pPr>
      <w:r>
        <w:rPr>
          <w:rFonts w:ascii="Times New Roman"/>
          <w:b w:val="false"/>
          <w:i w:val="false"/>
          <w:color w:val="000000"/>
          <w:sz w:val="28"/>
        </w:rPr>
        <w:t xml:space="preserve">
      2. Абай аудандық мәслихатының 2011 жылғы 1 наурыздағы 33 сессиясының № 33/395 "Абай ауданында бейбіт жиналыстар, митингілер, шерулер, пикеттер және демонстрацияларды өткізудің тәртібін және орындарын қосымша регламенттеу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актілердің мемлекеттік тіркеу Тізілімінде № 8-9-102 болып тіркелген, 2011 жылғы 12 наурыздағы № 10 (3861) "Абай-Ақиқат" аудандық газетінде жарияланған) күші жойылсын.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Мұсағалиев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ішкі саясат,</w:t>
            </w:r>
            <w:r>
              <w:br/>
            </w:r>
            <w:r>
              <w:rPr>
                <w:rFonts w:ascii="Times New Roman"/>
                <w:b w:val="false"/>
                <w:i/>
                <w:color w:val="000000"/>
                <w:sz w:val="20"/>
              </w:rPr>
              <w:t>мәдениет және тілдерді дамыту</w:t>
            </w:r>
            <w:r>
              <w:br/>
            </w:r>
            <w:r>
              <w:rPr>
                <w:rFonts w:ascii="Times New Roman"/>
                <w:b w:val="false"/>
                <w:i/>
                <w:color w:val="000000"/>
                <w:sz w:val="20"/>
              </w:rPr>
              <w:t>бөлімі" мемлекеттік</w:t>
            </w:r>
            <w:r>
              <w:br/>
            </w: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Аксанова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2016 жылғы 14 наурыз</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2016 жылғы 14 наурыздағы</w:t>
            </w:r>
            <w:r>
              <w:br/>
            </w:r>
            <w:r>
              <w:rPr>
                <w:rFonts w:ascii="Times New Roman"/>
                <w:b w:val="false"/>
                <w:i w:val="false"/>
                <w:color w:val="000000"/>
                <w:sz w:val="20"/>
              </w:rPr>
              <w:t xml:space="preserve"> № 54/591 шешімімен бекітілген</w:t>
            </w:r>
          </w:p>
        </w:tc>
      </w:tr>
    </w:tbl>
    <w:bookmarkStart w:name="z13" w:id="6"/>
    <w:p>
      <w:pPr>
        <w:spacing w:after="0"/>
        <w:ind w:left="0"/>
        <w:jc w:val="left"/>
      </w:pPr>
      <w:r>
        <w:rPr>
          <w:rFonts w:ascii="Times New Roman"/>
          <w:b/>
          <w:i w:val="false"/>
          <w:color w:val="000000"/>
        </w:rPr>
        <w:t xml:space="preserve"> Абай ауданында жиналыстар, митингілер, шерулер, пикеттер және демонстрациялар өткізудің қосымша тәртібі</w:t>
      </w:r>
    </w:p>
    <w:bookmarkEnd w:id="6"/>
    <w:bookmarkStart w:name="z14" w:id="7"/>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7"/>
    <w:bookmarkStart w:name="z15" w:id="8"/>
    <w:p>
      <w:pPr>
        <w:spacing w:after="0"/>
        <w:ind w:left="0"/>
        <w:jc w:val="both"/>
      </w:pPr>
      <w:r>
        <w:rPr>
          <w:rFonts w:ascii="Times New Roman"/>
          <w:b w:val="false"/>
          <w:i w:val="false"/>
          <w:color w:val="000000"/>
          <w:sz w:val="28"/>
        </w:rPr>
        <w:t>
      2. Митингiлер және жиналыстар өткізілетін орындар: Абай қаласы, "Нұр Отан" партиясының аудандық филиалы ғимаратының алдындағы алаң; Абай қаласы, аудандық мәдениет үйі ғимаратының алдындағы алаң</w:t>
      </w:r>
      <w:r>
        <w:rPr>
          <w:rFonts w:ascii="Times New Roman"/>
          <w:b/>
          <w:i w:val="false"/>
          <w:color w:val="000000"/>
          <w:sz w:val="28"/>
        </w:rPr>
        <w:t xml:space="preserve">; </w:t>
      </w:r>
      <w:r>
        <w:rPr>
          <w:rFonts w:ascii="Times New Roman"/>
          <w:b/>
          <w:i w:val="false"/>
          <w:color w:val="000000"/>
          <w:sz w:val="28"/>
        </w:rPr>
        <w:t>Абай ауданы</w:t>
      </w:r>
      <w:r>
        <w:rPr>
          <w:rFonts w:ascii="Times New Roman"/>
          <w:b/>
          <w:i w:val="false"/>
          <w:color w:val="000000"/>
          <w:sz w:val="28"/>
        </w:rPr>
        <w:t>, Топар</w:t>
      </w:r>
      <w:r>
        <w:rPr>
          <w:rFonts w:ascii="Times New Roman"/>
          <w:b/>
          <w:i w:val="false"/>
          <w:color w:val="000000"/>
          <w:sz w:val="28"/>
        </w:rPr>
        <w:t xml:space="preserve"> кенті,</w:t>
      </w:r>
      <w:r>
        <w:rPr>
          <w:rFonts w:ascii="Times New Roman"/>
          <w:b w:val="false"/>
          <w:i w:val="false"/>
          <w:color w:val="000000"/>
          <w:sz w:val="28"/>
        </w:rPr>
        <w:t xml:space="preserve"> "Энергетик" мәдениет үйі ғимаратының алдындағы алаң. </w:t>
      </w:r>
    </w:p>
    <w:bookmarkEnd w:id="8"/>
    <w:bookmarkStart w:name="z16" w:id="9"/>
    <w:p>
      <w:pPr>
        <w:spacing w:after="0"/>
        <w:ind w:left="0"/>
        <w:jc w:val="both"/>
      </w:pPr>
      <w:r>
        <w:rPr>
          <w:rFonts w:ascii="Times New Roman"/>
          <w:b w:val="false"/>
          <w:i w:val="false"/>
          <w:color w:val="000000"/>
          <w:sz w:val="28"/>
        </w:rPr>
        <w:t>
      3. Шерулер мен и демонстрациялар мына маршрут бойынша өтеді: Абай қаласы, Калинин көшесі</w:t>
      </w:r>
      <w:r>
        <w:rPr>
          <w:rFonts w:ascii="Times New Roman"/>
          <w:b w:val="false"/>
          <w:i/>
          <w:color w:val="000000"/>
          <w:sz w:val="28"/>
        </w:rPr>
        <w:t>.</w:t>
      </w:r>
    </w:p>
    <w:bookmarkEnd w:id="9"/>
    <w:bookmarkStart w:name="z17" w:id="10"/>
    <w:p>
      <w:pPr>
        <w:spacing w:after="0"/>
        <w:ind w:left="0"/>
        <w:jc w:val="both"/>
      </w:pPr>
      <w:r>
        <w:rPr>
          <w:rFonts w:ascii="Times New Roman"/>
          <w:b w:val="false"/>
          <w:i w:val="false"/>
          <w:color w:val="000000"/>
          <w:sz w:val="28"/>
        </w:rPr>
        <w:t xml:space="preserve">
      4. Ауданның жергілікті атқарушы органы шараларды уәкілетті (ұйымдастырушылармен) келісім бойынша, қоғамдық тәртіпті қамтамасыз ету, көліктің, мемлекеттік органның, жергілікті өзін-өзі басқару органдарының, кәсіпорындардың, мекемелер мен ұйымдардың жақсы жұмысын қамтамасыз ету, азаматтардың өмірі мен денсаулығына қауіпсіздік болдырмау мақсатында, сондай-ақ шаралар түрі, орны мен уақыты бойынша сәйкес, бірақ басқа шаралармен бағыты және мақсаты бойынша сәйкес емес болған жағдайда, соны өткізу туралы өтініш белгіленген мерзімде бұрын немесе бір уақытта берілсе, уақытты, орынды (маршрутты) өзгертуге ұсыныс жасай алады. </w:t>
      </w:r>
    </w:p>
    <w:bookmarkEnd w:id="10"/>
    <w:bookmarkStart w:name="z18" w:id="11"/>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датасынан кемiнде 10 күн бұрын жазбаша нысанда берiледi.</w:t>
      </w:r>
    </w:p>
    <w:bookmarkEnd w:id="11"/>
    <w:bookmarkStart w:name="z19" w:id="12"/>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ауданның жергiлiктi атқарушы органда тiркелген күнiнен бастап есептеледi.</w:t>
      </w:r>
    </w:p>
    <w:bookmarkEnd w:id="12"/>
    <w:bookmarkStart w:name="z20" w:id="13"/>
    <w:p>
      <w:pPr>
        <w:spacing w:after="0"/>
        <w:ind w:left="0"/>
        <w:jc w:val="both"/>
      </w:pPr>
      <w:r>
        <w:rPr>
          <w:rFonts w:ascii="Times New Roman"/>
          <w:b w:val="false"/>
          <w:i w:val="false"/>
          <w:color w:val="000000"/>
          <w:sz w:val="28"/>
        </w:rPr>
        <w:t xml:space="preserve">
      7. Осы жиналыстар, митингілер, шерулер, пикеттер және демонстрациялар өткізудің қосымша тәртібінің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бұзылған жағдайда, өтініш берушіге жаңадан өтініш беру жолымен жіберілген кемшіліктерді жоюды ұсынған ресми жауап беріледі. Жаңа өтінішті қарау мерзімі түскен күнінен бастап есептеледі. </w:t>
      </w:r>
    </w:p>
    <w:bookmarkEnd w:id="13"/>
    <w:bookmarkStart w:name="z21" w:id="14"/>
    <w:p>
      <w:pPr>
        <w:spacing w:after="0"/>
        <w:ind w:left="0"/>
        <w:jc w:val="both"/>
      </w:pPr>
      <w:r>
        <w:rPr>
          <w:rFonts w:ascii="Times New Roman"/>
          <w:b w:val="false"/>
          <w:i w:val="false"/>
          <w:color w:val="000000"/>
          <w:sz w:val="28"/>
        </w:rPr>
        <w:t xml:space="preserve">
      8. Ауданның жергілікті атқарушы органы жиналыстар, митингілер, шерулер, пикеттер және демонстрациялар өткізу туралы белгіленген тәртіпте берілген өтініштер бойынша, оларды қарастыру шеңберінде, көтерілген мәселелерді талқылау және қарау үшін ұйымдастырушыларға альтернативті алаңдар ұсынады. </w:t>
      </w:r>
    </w:p>
    <w:bookmarkEnd w:id="14"/>
    <w:bookmarkStart w:name="z22" w:id="15"/>
    <w:p>
      <w:pPr>
        <w:spacing w:after="0"/>
        <w:ind w:left="0"/>
        <w:jc w:val="both"/>
      </w:pPr>
      <w:r>
        <w:rPr>
          <w:rFonts w:ascii="Times New Roman"/>
          <w:b w:val="false"/>
          <w:i w:val="false"/>
          <w:color w:val="000000"/>
          <w:sz w:val="28"/>
        </w:rPr>
        <w:t xml:space="preserve">
      9. Бас тарту жағдайында ұйымдастырушыларға барлық дайындық іс-шараларын болдырмау жөнінде және потенциалды қатысушыларды тиісінше хабарландыру жөнінде тез арада шаралар қабылдауын жазбаша көрсетеді. </w:t>
      </w:r>
    </w:p>
    <w:bookmarkEnd w:id="15"/>
    <w:bookmarkStart w:name="z23"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сақтайды.</w:t>
      </w:r>
    </w:p>
    <w:bookmarkEnd w:id="16"/>
    <w:bookmarkStart w:name="z24"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bookmarkStart w:name="z25"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8"/>
    <w:bookmarkStart w:name="z26" w:id="19"/>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9"/>
    <w:bookmarkStart w:name="z27" w:id="20"/>
    <w:p>
      <w:pPr>
        <w:spacing w:after="0"/>
        <w:ind w:left="0"/>
        <w:jc w:val="both"/>
      </w:pPr>
      <w:r>
        <w:rPr>
          <w:rFonts w:ascii="Times New Roman"/>
          <w:b w:val="false"/>
          <w:i w:val="false"/>
          <w:color w:val="000000"/>
          <w:sz w:val="28"/>
        </w:rPr>
        <w:t>
      3) ауданның (облыстық маңызы бар қаланың) жергiлiктi атқарушы органдардың рұқсатынсыз киiз үйлер, шатырлар, өзге де уақытша құрылыстар тұрғызуына;</w:t>
      </w:r>
    </w:p>
    <w:bookmarkEnd w:id="20"/>
    <w:bookmarkStart w:name="z28" w:id="21"/>
    <w:p>
      <w:pPr>
        <w:spacing w:after="0"/>
        <w:ind w:left="0"/>
        <w:jc w:val="both"/>
      </w:pPr>
      <w:r>
        <w:rPr>
          <w:rFonts w:ascii="Times New Roman"/>
          <w:b w:val="false"/>
          <w:i w:val="false"/>
          <w:color w:val="000000"/>
          <w:sz w:val="28"/>
        </w:rPr>
        <w:t xml:space="preserve">
      4) шараны өткiзу кезiнде қоғамдық тәртiптi қамтамасыз етушi мемлекеттiк органдар өкiлдерiнiң қызметiне кез келген нысанда араласуына; </w:t>
      </w:r>
    </w:p>
    <w:bookmarkEnd w:id="21"/>
    <w:bookmarkStart w:name="z29" w:id="22"/>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2"/>
    <w:bookmarkStart w:name="z30" w:id="23"/>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3"/>
    <w:bookmarkStart w:name="z31" w:id="24"/>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w:t>
      </w:r>
    </w:p>
    <w:bookmarkEnd w:id="24"/>
    <w:bookmarkStart w:name="z32" w:id="25"/>
    <w:p>
      <w:pPr>
        <w:spacing w:after="0"/>
        <w:ind w:left="0"/>
        <w:jc w:val="both"/>
      </w:pPr>
      <w:r>
        <w:rPr>
          <w:rFonts w:ascii="Times New Roman"/>
          <w:b w:val="false"/>
          <w:i w:val="false"/>
          <w:color w:val="000000"/>
          <w:sz w:val="28"/>
        </w:rPr>
        <w:t xml:space="preserve">
      8) алколгольдік немесе наркологиялық масаю жағдайында қатысуға жол берілмейді. </w:t>
      </w:r>
    </w:p>
    <w:bookmarkEnd w:id="25"/>
    <w:bookmarkStart w:name="z33" w:id="26"/>
    <w:p>
      <w:pPr>
        <w:spacing w:after="0"/>
        <w:ind w:left="0"/>
        <w:jc w:val="both"/>
      </w:pPr>
      <w:r>
        <w:rPr>
          <w:rFonts w:ascii="Times New Roman"/>
          <w:b w:val="false"/>
          <w:i w:val="false"/>
          <w:color w:val="000000"/>
          <w:sz w:val="28"/>
        </w:rPr>
        <w:t>
      12.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прекурсорларды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p>
    <w:bookmarkEnd w:id="26"/>
    <w:bookmarkStart w:name="z34" w:id="27"/>
    <w:p>
      <w:pPr>
        <w:spacing w:after="0"/>
        <w:ind w:left="0"/>
        <w:jc w:val="both"/>
      </w:pPr>
      <w:r>
        <w:rPr>
          <w:rFonts w:ascii="Times New Roman"/>
          <w:b w:val="false"/>
          <w:i w:val="false"/>
          <w:color w:val="000000"/>
          <w:sz w:val="28"/>
        </w:rPr>
        <w:t xml:space="preserve">
       13. Пикеттер өтініште көрсетілген мақсаттарға сәйкес өткізілуі тиіс. </w:t>
      </w:r>
    </w:p>
    <w:bookmarkEnd w:id="27"/>
    <w:bookmarkStart w:name="z35" w:id="28"/>
    <w:p>
      <w:pPr>
        <w:spacing w:after="0"/>
        <w:ind w:left="0"/>
        <w:jc w:val="both"/>
      </w:pPr>
      <w:r>
        <w:rPr>
          <w:rFonts w:ascii="Times New Roman"/>
          <w:b w:val="false"/>
          <w:i w:val="false"/>
          <w:color w:val="000000"/>
          <w:sz w:val="28"/>
        </w:rPr>
        <w:t>
       14. Пикет өткізу кезінде:</w:t>
      </w:r>
    </w:p>
    <w:bookmarkEnd w:id="28"/>
    <w:bookmarkStart w:name="z36" w:id="29"/>
    <w:p>
      <w:pPr>
        <w:spacing w:after="0"/>
        <w:ind w:left="0"/>
        <w:jc w:val="both"/>
      </w:pPr>
      <w:r>
        <w:rPr>
          <w:rFonts w:ascii="Times New Roman"/>
          <w:b w:val="false"/>
          <w:i w:val="false"/>
          <w:color w:val="000000"/>
          <w:sz w:val="28"/>
        </w:rPr>
        <w:t>
      1) пикет өткізу объектісінің жанында тұруға, отыруға;</w:t>
      </w:r>
    </w:p>
    <w:bookmarkEnd w:id="29"/>
    <w:bookmarkStart w:name="z37" w:id="30"/>
    <w:p>
      <w:pPr>
        <w:spacing w:after="0"/>
        <w:ind w:left="0"/>
        <w:jc w:val="both"/>
      </w:pPr>
      <w:r>
        <w:rPr>
          <w:rFonts w:ascii="Times New Roman"/>
          <w:b w:val="false"/>
          <w:i w:val="false"/>
          <w:color w:val="000000"/>
          <w:sz w:val="28"/>
        </w:rPr>
        <w:t>
      2) көрнекі үгіт құралдарын пайдалануға;</w:t>
      </w:r>
    </w:p>
    <w:bookmarkEnd w:id="30"/>
    <w:bookmarkStart w:name="z38" w:id="31"/>
    <w:p>
      <w:pPr>
        <w:spacing w:after="0"/>
        <w:ind w:left="0"/>
        <w:jc w:val="both"/>
      </w:pPr>
      <w:r>
        <w:rPr>
          <w:rFonts w:ascii="Times New Roman"/>
          <w:b w:val="false"/>
          <w:i w:val="false"/>
          <w:color w:val="000000"/>
          <w:sz w:val="28"/>
        </w:rPr>
        <w:t xml:space="preserve">
      3) қысқа ұрандар айтуға, пикеттің тақырыбы бойынша ұрандар айтуға рұқсат етіледі. </w:t>
      </w:r>
    </w:p>
    <w:bookmarkEnd w:id="31"/>
    <w:bookmarkStart w:name="z39" w:id="32"/>
    <w:p>
      <w:pPr>
        <w:spacing w:after="0"/>
        <w:ind w:left="0"/>
        <w:jc w:val="both"/>
      </w:pPr>
      <w:r>
        <w:rPr>
          <w:rFonts w:ascii="Times New Roman"/>
          <w:b w:val="false"/>
          <w:i w:val="false"/>
          <w:color w:val="000000"/>
          <w:sz w:val="28"/>
        </w:rPr>
        <w:t>
       15. Қоғамдық тәртіпті, сондай-ақ пикеттерге қатысушылардың қауіпсіздігін қамтамасыз ету мақсатында ауданның жергілікті атқарушы органы бір күнде, бір ауқытта және бір үшеуден аспайтын жеке дара пикетті өткізуге рұқсат беруі мүмкін.</w:t>
      </w:r>
    </w:p>
    <w:bookmarkEnd w:id="32"/>
    <w:bookmarkStart w:name="z40" w:id="33"/>
    <w:p>
      <w:pPr>
        <w:spacing w:after="0"/>
        <w:ind w:left="0"/>
        <w:jc w:val="both"/>
      </w:pPr>
      <w:r>
        <w:rPr>
          <w:rFonts w:ascii="Times New Roman"/>
          <w:b w:val="false"/>
          <w:i w:val="false"/>
          <w:color w:val="000000"/>
          <w:sz w:val="28"/>
        </w:rPr>
        <w:t>
      16. Қоғамдық тәртіпті, сондай-ақ пикетшілердің өздерінің қаупіпсіздігін қамтамасыз ету мақсатында түрлі жеке дара пикеттерге қатысушылар бір-бірінен 50 метрден кем емес қашықтықта орналасуы немесе бір-біріне айқын көрініп тұруы қажет.</w:t>
      </w:r>
    </w:p>
    <w:bookmarkEnd w:id="33"/>
    <w:bookmarkStart w:name="z41" w:id="34"/>
    <w:p>
      <w:pPr>
        <w:spacing w:after="0"/>
        <w:ind w:left="0"/>
        <w:jc w:val="both"/>
      </w:pPr>
      <w:r>
        <w:rPr>
          <w:rFonts w:ascii="Times New Roman"/>
          <w:b w:val="false"/>
          <w:i w:val="false"/>
          <w:color w:val="000000"/>
          <w:sz w:val="28"/>
        </w:rPr>
        <w:t>
      17. Пикеттің тұрпатын өзгерту/өзге түрде жалғастыру үшін жергілікті атқарушы органның белгіленген тәртіптегі рұқсатын алу қажет.</w:t>
      </w:r>
    </w:p>
    <w:bookmarkEnd w:id="34"/>
    <w:bookmarkStart w:name="z42" w:id="35"/>
    <w:p>
      <w:pPr>
        <w:spacing w:after="0"/>
        <w:ind w:left="0"/>
        <w:jc w:val="both"/>
      </w:pPr>
      <w:r>
        <w:rPr>
          <w:rFonts w:ascii="Times New Roman"/>
          <w:b w:val="false"/>
          <w:i w:val="false"/>
          <w:color w:val="000000"/>
          <w:sz w:val="28"/>
        </w:rPr>
        <w:t>
      18.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35"/>
    <w:bookmarkStart w:name="z43" w:id="36"/>
    <w:p>
      <w:pPr>
        <w:spacing w:after="0"/>
        <w:ind w:left="0"/>
        <w:jc w:val="both"/>
      </w:pPr>
      <w:r>
        <w:rPr>
          <w:rFonts w:ascii="Times New Roman"/>
          <w:b w:val="false"/>
          <w:i w:val="false"/>
          <w:color w:val="000000"/>
          <w:sz w:val="28"/>
        </w:rPr>
        <w:t>
      19. Егер: өтiнiш берiлмеген болса, тыйым салу туралы шешiм шығарылса, өткiзу кезiнде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органы өкiлiнiң талап етуi бойынша тоқтатылуы тиiс. </w:t>
      </w:r>
    </w:p>
    <w:bookmarkEnd w:id="36"/>
    <w:bookmarkStart w:name="z44" w:id="37"/>
    <w:p>
      <w:pPr>
        <w:spacing w:after="0"/>
        <w:ind w:left="0"/>
        <w:jc w:val="both"/>
      </w:pPr>
      <w:r>
        <w:rPr>
          <w:rFonts w:ascii="Times New Roman"/>
          <w:b w:val="false"/>
          <w:i w:val="false"/>
          <w:color w:val="000000"/>
          <w:sz w:val="28"/>
        </w:rPr>
        <w:t>
      20.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