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2fd1" w14:textId="9782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2012 жылғы 13 сәуірдегі IV сессиясының № 4/36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аудандық мәслихатының 2016 жылғы 15 наурыздағы XLVIII сессиясының № 48/427 шешімі. Қарағанды облысының Әділет департаментінде 2016 жылғы 6 сәуірде № 3746 болып тіркелді. Күші жойылды - Қарағанды облысы Қарқаралы аудандық мәслихатының 2024 жылғы 16 мамырдағы № VIII-22/165 шешімімен</w:t>
      </w:r>
    </w:p>
    <w:p>
      <w:pPr>
        <w:spacing w:after="0"/>
        <w:ind w:left="0"/>
        <w:jc w:val="both"/>
      </w:pPr>
      <w:r>
        <w:rPr>
          <w:rFonts w:ascii="Times New Roman"/>
          <w:b w:val="false"/>
          <w:i w:val="false"/>
          <w:color w:val="ff0000"/>
          <w:sz w:val="28"/>
        </w:rPr>
        <w:t xml:space="preserve">
      Ескерту. Күші жойылды - Қарағанды облысы Қарқаралы аудандық мәслихатының 16.05.2024 </w:t>
      </w:r>
      <w:r>
        <w:rPr>
          <w:rFonts w:ascii="Times New Roman"/>
          <w:b w:val="false"/>
          <w:i w:val="false"/>
          <w:color w:val="ff0000"/>
          <w:sz w:val="28"/>
        </w:rPr>
        <w:t>№ VIII-22/165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және Қазақстан Республикасының 1997 жылғы 16 сәуірдегі "Тұрғын үй қатынастары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Start w:name="z4" w:id="0"/>
    <w:p>
      <w:pPr>
        <w:spacing w:after="0"/>
        <w:ind w:left="0"/>
        <w:jc w:val="both"/>
      </w:pPr>
      <w:r>
        <w:rPr>
          <w:rFonts w:ascii="Times New Roman"/>
          <w:b w:val="false"/>
          <w:i w:val="false"/>
          <w:color w:val="000000"/>
          <w:sz w:val="28"/>
        </w:rPr>
        <w:t xml:space="preserve">
      1. Қарқаралы аудандық мәслихатының 2012 жылғы 13 сәуірдегі IV сессиясының № 4/36 "Тұрғын үй көмегін көрсету Қағидасын бекіту туралы" </w:t>
      </w:r>
      <w:r>
        <w:rPr>
          <w:rFonts w:ascii="Times New Roman"/>
          <w:b w:val="false"/>
          <w:i w:val="false"/>
          <w:color w:val="000000"/>
          <w:sz w:val="28"/>
        </w:rPr>
        <w:t xml:space="preserve">шешіміне </w:t>
      </w:r>
      <w:r>
        <w:rPr>
          <w:rFonts w:ascii="Times New Roman"/>
          <w:b w:val="false"/>
          <w:i w:val="false"/>
          <w:color w:val="000000"/>
          <w:sz w:val="28"/>
        </w:rPr>
        <w:t>(нормативтік құқықтық актілерді мемлекеттік тіркеу Тізілімінде № 8-13-121 тіркелген, 2012 жылғы 19 мамырдағы "Қарқаралы" № 39-40 (11059) газетінде жарияланған) келесі өзгерістер енгізілсін:</w:t>
      </w:r>
    </w:p>
    <w:bookmarkEnd w:id="0"/>
    <w:bookmarkStart w:name="z5" w:id="1"/>
    <w:p>
      <w:pPr>
        <w:spacing w:after="0"/>
        <w:ind w:left="0"/>
        <w:jc w:val="both"/>
      </w:pPr>
      <w:r>
        <w:rPr>
          <w:rFonts w:ascii="Times New Roman"/>
          <w:b w:val="false"/>
          <w:i w:val="false"/>
          <w:color w:val="000000"/>
          <w:sz w:val="28"/>
        </w:rPr>
        <w:t xml:space="preserve">
      мемлекеттік тілде 1-тармақтың </w:t>
      </w:r>
      <w:r>
        <w:rPr>
          <w:rFonts w:ascii="Times New Roman"/>
          <w:b w:val="false"/>
          <w:i w:val="false"/>
          <w:color w:val="000000"/>
          <w:sz w:val="28"/>
        </w:rPr>
        <w:t>2) тармақшасы</w:t>
      </w:r>
      <w:r>
        <w:rPr>
          <w:rFonts w:ascii="Times New Roman"/>
          <w:b w:val="false"/>
          <w:i w:val="false"/>
          <w:color w:val="000000"/>
          <w:sz w:val="28"/>
        </w:rPr>
        <w:t xml:space="preserve"> келесі редакцияда мазмұндалсын:</w:t>
      </w:r>
    </w:p>
    <w:bookmarkEnd w:id="1"/>
    <w:bookmarkStart w:name="z6" w:id="2"/>
    <w:p>
      <w:pPr>
        <w:spacing w:after="0"/>
        <w:ind w:left="0"/>
        <w:jc w:val="both"/>
      </w:pPr>
      <w:r>
        <w:rPr>
          <w:rFonts w:ascii="Times New Roman"/>
          <w:b w:val="false"/>
          <w:i w:val="false"/>
          <w:color w:val="000000"/>
          <w:sz w:val="28"/>
        </w:rPr>
        <w:t>
      "2)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p>
    <w:bookmarkEnd w:id="2"/>
    <w:bookmarkStart w:name="z7" w:id="3"/>
    <w:p>
      <w:pPr>
        <w:spacing w:after="0"/>
        <w:ind w:left="0"/>
        <w:jc w:val="both"/>
      </w:pPr>
      <w:r>
        <w:rPr>
          <w:rFonts w:ascii="Times New Roman"/>
          <w:b w:val="false"/>
          <w:i w:val="false"/>
          <w:color w:val="000000"/>
          <w:sz w:val="28"/>
        </w:rPr>
        <w:t xml:space="preserve">
      мемлекеттік тілде 1-тармақтың </w:t>
      </w:r>
      <w:r>
        <w:rPr>
          <w:rFonts w:ascii="Times New Roman"/>
          <w:b w:val="false"/>
          <w:i w:val="false"/>
          <w:color w:val="000000"/>
          <w:sz w:val="28"/>
        </w:rPr>
        <w:t xml:space="preserve">3) тармақшасы </w:t>
      </w:r>
      <w:r>
        <w:rPr>
          <w:rFonts w:ascii="Times New Roman"/>
          <w:b w:val="false"/>
          <w:i w:val="false"/>
          <w:color w:val="000000"/>
          <w:sz w:val="28"/>
        </w:rPr>
        <w:t>келесі редакцияда мазмұндалсын:</w:t>
      </w:r>
    </w:p>
    <w:bookmarkEnd w:id="3"/>
    <w:bookmarkStart w:name="z8" w:id="4"/>
    <w:p>
      <w:pPr>
        <w:spacing w:after="0"/>
        <w:ind w:left="0"/>
        <w:jc w:val="both"/>
      </w:pPr>
      <w:r>
        <w:rPr>
          <w:rFonts w:ascii="Times New Roman"/>
          <w:b w:val="false"/>
          <w:i w:val="false"/>
          <w:color w:val="000000"/>
          <w:sz w:val="28"/>
        </w:rPr>
        <w:t>
      "3)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(оның ішінде қатты отынды тұтыну), қоқысты әкету мен лифт қызметін көрсетуді қамтитын қызметтер;";</w:t>
      </w:r>
    </w:p>
    <w:bookmarkEnd w:id="4"/>
    <w:bookmarkStart w:name="z9" w:id="5"/>
    <w:p>
      <w:pPr>
        <w:spacing w:after="0"/>
        <w:ind w:left="0"/>
        <w:jc w:val="both"/>
      </w:pPr>
      <w:r>
        <w:rPr>
          <w:rFonts w:ascii="Times New Roman"/>
          <w:b w:val="false"/>
          <w:i w:val="false"/>
          <w:color w:val="000000"/>
          <w:sz w:val="28"/>
        </w:rPr>
        <w:t xml:space="preserve">
      мемлекеттік тілде 1-тармақтың </w:t>
      </w:r>
      <w:r>
        <w:rPr>
          <w:rFonts w:ascii="Times New Roman"/>
          <w:b w:val="false"/>
          <w:i w:val="false"/>
          <w:color w:val="000000"/>
          <w:sz w:val="28"/>
        </w:rPr>
        <w:t>5) тармақшасы</w:t>
      </w:r>
      <w:r>
        <w:rPr>
          <w:rFonts w:ascii="Times New Roman"/>
          <w:b w:val="false"/>
          <w:i w:val="false"/>
          <w:color w:val="000000"/>
          <w:sz w:val="28"/>
        </w:rPr>
        <w:t xml:space="preserve"> келесі редакцияда мазмұндалсын:</w:t>
      </w:r>
    </w:p>
    <w:bookmarkEnd w:id="5"/>
    <w:bookmarkStart w:name="z10" w:id="6"/>
    <w:p>
      <w:pPr>
        <w:spacing w:after="0"/>
        <w:ind w:left="0"/>
        <w:jc w:val="both"/>
      </w:pPr>
      <w:r>
        <w:rPr>
          <w:rFonts w:ascii="Times New Roman"/>
          <w:b w:val="false"/>
          <w:i w:val="false"/>
          <w:color w:val="000000"/>
          <w:sz w:val="28"/>
        </w:rPr>
        <w:t>
      "5) кондоминиум объектілерінің ортақ мүлкін күрделі жөндеу – қажет болған жағдайда құрылымдық элементтер мен инженерлік жабдықтау жүйелерін ауыстыра отырып, ғимараттың (объектінің) негізгі техникалық-экономикалық көрсеткіштерінің өзгерістерімен байланысты емес физикалық және сапалық тозуды жоюға қатысты құрылыс және ұйымдастыру-техникалық іс-шараларының кешені;";</w:t>
      </w:r>
    </w:p>
    <w:bookmarkEnd w:id="6"/>
    <w:bookmarkStart w:name="z11" w:id="7"/>
    <w:p>
      <w:pPr>
        <w:spacing w:after="0"/>
        <w:ind w:left="0"/>
        <w:jc w:val="both"/>
      </w:pPr>
      <w:r>
        <w:rPr>
          <w:rFonts w:ascii="Times New Roman"/>
          <w:b w:val="false"/>
          <w:i w:val="false"/>
          <w:color w:val="000000"/>
          <w:sz w:val="28"/>
        </w:rPr>
        <w:t xml:space="preserve">
      мемлекеттік тілде 1-тармақтың </w:t>
      </w:r>
      <w:r>
        <w:rPr>
          <w:rFonts w:ascii="Times New Roman"/>
          <w:b w:val="false"/>
          <w:i w:val="false"/>
          <w:color w:val="000000"/>
          <w:sz w:val="28"/>
        </w:rPr>
        <w:t xml:space="preserve">9) тармақшасы </w:t>
      </w:r>
      <w:r>
        <w:rPr>
          <w:rFonts w:ascii="Times New Roman"/>
          <w:b w:val="false"/>
          <w:i w:val="false"/>
          <w:color w:val="000000"/>
          <w:sz w:val="28"/>
        </w:rPr>
        <w:t>келесі редакцияда мазмұндалсын:</w:t>
      </w:r>
    </w:p>
    <w:bookmarkEnd w:id="7"/>
    <w:bookmarkStart w:name="z12" w:id="8"/>
    <w:p>
      <w:pPr>
        <w:spacing w:after="0"/>
        <w:ind w:left="0"/>
        <w:jc w:val="both"/>
      </w:pPr>
      <w:r>
        <w:rPr>
          <w:rFonts w:ascii="Times New Roman"/>
          <w:b w:val="false"/>
          <w:i w:val="false"/>
          <w:color w:val="000000"/>
          <w:sz w:val="28"/>
        </w:rPr>
        <w:t>
      "9) тұрғынжайды жалдау (жалға алу) – жалдаушыға (жалға алушыға) тұрғынжайды немесе оның бір бөлігін ақысын төлетіп тұрақты немесе уақытша иеленуге және пайдалануға беру;";</w:t>
      </w:r>
    </w:p>
    <w:bookmarkEnd w:id="8"/>
    <w:bookmarkStart w:name="z13" w:id="9"/>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13) тармақшасы</w:t>
      </w:r>
      <w:r>
        <w:rPr>
          <w:rFonts w:ascii="Times New Roman"/>
          <w:b w:val="false"/>
          <w:i w:val="false"/>
          <w:color w:val="000000"/>
          <w:sz w:val="28"/>
        </w:rPr>
        <w:t xml:space="preserve"> келесі редакцияда мазмұндалсын:</w:t>
      </w:r>
    </w:p>
    <w:bookmarkEnd w:id="9"/>
    <w:bookmarkStart w:name="z14" w:id="10"/>
    <w:p>
      <w:pPr>
        <w:spacing w:after="0"/>
        <w:ind w:left="0"/>
        <w:jc w:val="both"/>
      </w:pPr>
      <w:r>
        <w:rPr>
          <w:rFonts w:ascii="Times New Roman"/>
          <w:b w:val="false"/>
          <w:i w:val="false"/>
          <w:color w:val="000000"/>
          <w:sz w:val="28"/>
        </w:rPr>
        <w:t>
      "13) шот – тұрғын үй көмегін тағайындалған кезеңде қағаз жеткізгіште не қызметтермен жабдықтаушы электрондық жеткізгіште өтініш берушімен ұсынылатын коммуналдық қызметтер, тұрғын үйді (тұрғын ғимаратты) күтіп -ұстауға шығыстар, оның ішінде кондоминиум объектісін ортақ мүлкін күрделі жөндеуге және (немесе) күрделі жөндеуге қаражат жинақтауға арналған жарналар, жергілікті атқарушы орган жеке тұрғын үй қорынан жалға алған тұрғын үйді пайдаланғаны үшін жалға алу, байланыс қызметтер ақысын төлеу құжаты;";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мазмұндалсын:</w:t>
      </w:r>
    </w:p>
    <w:bookmarkStart w:name="z16" w:id="11"/>
    <w:p>
      <w:pPr>
        <w:spacing w:after="0"/>
        <w:ind w:left="0"/>
        <w:jc w:val="both"/>
      </w:pPr>
      <w:r>
        <w:rPr>
          <w:rFonts w:ascii="Times New Roman"/>
          <w:b w:val="false"/>
          <w:i w:val="false"/>
          <w:color w:val="000000"/>
          <w:sz w:val="28"/>
        </w:rPr>
        <w:t>
      "3. Тұрғын үй көмегі Қарқаралы ауданында тұрақты тұратын, осы тұрғын үйде тіркелген, аз қамтылған отбасыларға (азаматтарға) егер тұрғын үйді (тұрғын ғимаратты) күтіп-ұстауға, коммуналдық қызметтерді тұтынуға, телекоммуникация желісіне қосылған телефонға абоненттік төлемақының өсуі бөлігінде байланыс қызметіне, жергілікті атқарушы орган жеке тұрғын үй қорынан жалға алған тұрғынжайды пайдаланғаны үшін жалға алу төлемақысына өтемақылық шаралармен қамтамасыз етілетін тұрғын үй ауданы нормасының шегінде, бірақ нақты пайдаланатын жалпы ауданнан және тұрғын үйді (тұрғын ғимаратты) күтіп-ұстауға және телекоммуникация желісіне қосылған телефонға абоненттік төлемақының өсуі бөлігінде байланыс қызметін, коммуналдық қызметтерді тұтыну шығындары нормативтерінен көп емес, осы мақсаттарға шекті жол берілетін шығыстар үлесінен асатын болса беріледі.</w:t>
      </w:r>
    </w:p>
    <w:bookmarkEnd w:id="11"/>
    <w:bookmarkStart w:name="z17" w:id="12"/>
    <w:p>
      <w:pPr>
        <w:spacing w:after="0"/>
        <w:ind w:left="0"/>
        <w:jc w:val="both"/>
      </w:pPr>
      <w:r>
        <w:rPr>
          <w:rFonts w:ascii="Times New Roman"/>
          <w:b w:val="false"/>
          <w:i w:val="false"/>
          <w:color w:val="000000"/>
          <w:sz w:val="28"/>
        </w:rPr>
        <w:t>
      Шекті жол берілетін шығыстар үлесі отбасының (азаматтың) жиынтық</w:t>
      </w:r>
      <w:r>
        <w:rPr>
          <w:rFonts w:ascii="Times New Roman"/>
          <w:b w:val="false"/>
          <w:i w:val="false"/>
          <w:color w:val="000000"/>
          <w:sz w:val="28"/>
        </w:rPr>
        <w:t xml:space="preserve"> табысының он пайызы мөлшерінде белгіленеді. Шекті жол берілетін шығыстар </w:t>
      </w:r>
      <w:r>
        <w:rPr>
          <w:rFonts w:ascii="Times New Roman"/>
          <w:b w:val="false"/>
          <w:i w:val="false"/>
          <w:color w:val="000000"/>
          <w:sz w:val="28"/>
        </w:rPr>
        <w:t>үлесі аз қамтылған отбасыларға (азаматтарға) көмек көрсету үшін өлшем болып</w:t>
      </w:r>
      <w:r>
        <w:rPr>
          <w:rFonts w:ascii="Times New Roman"/>
          <w:b w:val="false"/>
          <w:i w:val="false"/>
          <w:color w:val="000000"/>
          <w:sz w:val="28"/>
        </w:rPr>
        <w:t xml:space="preserve">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мазмұндалсын:</w:t>
      </w:r>
    </w:p>
    <w:bookmarkStart w:name="z22" w:id="13"/>
    <w:p>
      <w:pPr>
        <w:spacing w:after="0"/>
        <w:ind w:left="0"/>
        <w:jc w:val="both"/>
      </w:pPr>
      <w:r>
        <w:rPr>
          <w:rFonts w:ascii="Times New Roman"/>
          <w:b w:val="false"/>
          <w:i w:val="false"/>
          <w:color w:val="000000"/>
          <w:sz w:val="28"/>
        </w:rPr>
        <w:t>
      "5. Кондоминиум объектiсінiң ортақ мүлкiн күрделi жөндеуге және (немесе) күрделi жөндеуге қаражат жинақтауға жұмсалатын жарналарға, тұрғын үйді күтіп-ұстау, коммуналдық қызметтерді тұтыну және телекоммуникация желісіне қосылған телефонға абоненттiк төлемақының ұлғаюы бөлiгiнде байланыс қызметтерi, жеке тұрғын үй қорынан жергілікті атқарушы орган жалға алған тұрғынжайды пайдаланғаны үшiн жалға алу төлемақысы шығындарына белгіленген мөлшерден жоғары шамада ақы төлеу жалпы негізде жүргізіледі.";</w:t>
      </w:r>
    </w:p>
    <w:bookmarkEnd w:id="13"/>
    <w:bookmarkStart w:name="z23" w:id="14"/>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20-тармақ</w:t>
      </w:r>
      <w:r>
        <w:rPr>
          <w:rFonts w:ascii="Times New Roman"/>
          <w:b w:val="false"/>
          <w:i w:val="false"/>
          <w:color w:val="000000"/>
          <w:sz w:val="28"/>
        </w:rPr>
        <w:t xml:space="preserve"> келесі редакцияда мазмұндалсын:</w:t>
      </w:r>
    </w:p>
    <w:bookmarkEnd w:id="14"/>
    <w:bookmarkStart w:name="z24" w:id="15"/>
    <w:p>
      <w:pPr>
        <w:spacing w:after="0"/>
        <w:ind w:left="0"/>
        <w:jc w:val="both"/>
      </w:pPr>
      <w:r>
        <w:rPr>
          <w:rFonts w:ascii="Times New Roman"/>
          <w:b w:val="false"/>
          <w:i w:val="false"/>
          <w:color w:val="000000"/>
          <w:sz w:val="28"/>
        </w:rPr>
        <w:t>
      "20. Тапсырылған құжаттардың дұрыстығына күдік туған жағдайда, уәкілетті орган тұрғын үй көмегін алуға үміткер тұлға жөнінде керек ақпаратты сұратуға құқылы.";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келесі редакцияда мазмұндалсын:</w:t>
      </w:r>
    </w:p>
    <w:bookmarkStart w:name="z26" w:id="16"/>
    <w:p>
      <w:pPr>
        <w:spacing w:after="0"/>
        <w:ind w:left="0"/>
        <w:jc w:val="both"/>
      </w:pPr>
      <w:r>
        <w:rPr>
          <w:rFonts w:ascii="Times New Roman"/>
          <w:b w:val="false"/>
          <w:i w:val="false"/>
          <w:color w:val="000000"/>
          <w:sz w:val="28"/>
        </w:rPr>
        <w:t>
      "21.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кондоминиум объектісінің ортақ мүлкін күрделі жөндеуге және (немесе) күрделі жөндеуге қаражат жинақтауға жұмсалатын жарналарға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p>
    <w:bookmarkEnd w:id="16"/>
    <w:bookmarkStart w:name="z27" w:id="17"/>
    <w:p>
      <w:pPr>
        <w:spacing w:after="0"/>
        <w:ind w:left="0"/>
        <w:jc w:val="both"/>
      </w:pPr>
      <w:r>
        <w:rPr>
          <w:rFonts w:ascii="Times New Roman"/>
          <w:b w:val="false"/>
          <w:i w:val="false"/>
          <w:color w:val="000000"/>
          <w:sz w:val="28"/>
        </w:rPr>
        <w:t xml:space="preserve">
      мемлекеттік тілде </w:t>
      </w:r>
      <w:r>
        <w:rPr>
          <w:rFonts w:ascii="Times New Roman"/>
          <w:b w:val="false"/>
          <w:i w:val="false"/>
          <w:color w:val="000000"/>
          <w:sz w:val="28"/>
        </w:rPr>
        <w:t>24-тармақ</w:t>
      </w:r>
      <w:r>
        <w:rPr>
          <w:rFonts w:ascii="Times New Roman"/>
          <w:b w:val="false"/>
          <w:i w:val="false"/>
          <w:color w:val="000000"/>
          <w:sz w:val="28"/>
        </w:rPr>
        <w:t xml:space="preserve"> келесі редакцияда мазмұндалсын:</w:t>
      </w:r>
    </w:p>
    <w:bookmarkEnd w:id="17"/>
    <w:bookmarkStart w:name="z28" w:id="18"/>
    <w:p>
      <w:pPr>
        <w:spacing w:after="0"/>
        <w:ind w:left="0"/>
        <w:jc w:val="both"/>
      </w:pPr>
      <w:r>
        <w:rPr>
          <w:rFonts w:ascii="Times New Roman"/>
          <w:b w:val="false"/>
          <w:i w:val="false"/>
          <w:color w:val="000000"/>
          <w:sz w:val="28"/>
        </w:rPr>
        <w:t>
      "24. Тұрғын үй көмегі ақшалай немесе аударма түрінде беріледі. Аударма түрі – бұл ақша қаражаттарын қызмет көрсетушілердің есепшоттарына, сонымен қоса кондоминиум объектісін басқару органының (ағымдағы, жинақтаушы) шоттарына аудару.</w:t>
      </w:r>
    </w:p>
    <w:bookmarkEnd w:id="18"/>
    <w:bookmarkStart w:name="z29" w:id="19"/>
    <w:p>
      <w:pPr>
        <w:spacing w:after="0"/>
        <w:ind w:left="0"/>
        <w:jc w:val="both"/>
      </w:pPr>
      <w:r>
        <w:rPr>
          <w:rFonts w:ascii="Times New Roman"/>
          <w:b w:val="false"/>
          <w:i w:val="false"/>
          <w:color w:val="000000"/>
          <w:sz w:val="28"/>
        </w:rPr>
        <w:t>
      Тұрғын үй көмегін коммуналдық қызметтерді жеткізушінің есептік шотына аударуға мүмкіндік болмаған жағдайда (кәсіпорынның таратылуы, қайта ұйымдастырылуы, банк реквизиттерінің өзгеруі, қатты отынға, телекоммуникация желісіне қосылған телефонға абоненттiк төлемақы тарифiнiң көтерiлуiне байланысты ақы төлеу), ол өтініш иесіне қызмет көрсететін басқа жеткізушілердің арасында үлестіріледі немесе ақшалай төленеді. Ақшалай түрі екінші деңгейдегі банктер немесе Қазақстан Республикасы Ұлттық Банкінің осы операцияны жүзеге асыруға лицензиясы бар ұйымдары арқылы азаматтардың жеке есепшоттарына аудару жолымен ақшалай төлемдер түрінде белгіленеді. Жеке шоттарға аудару үшін өтініш иесі екінші деңгейдегі банкте немесе Қазақстан Республикасының Ұлттық Банкінің лицензиясы бар ұйымда ашылған жеке шот ұсынады.";</w:t>
      </w:r>
    </w:p>
    <w:bookmarkEnd w:id="19"/>
    <w:bookmarkStart w:name="z30" w:id="20"/>
    <w:p>
      <w:pPr>
        <w:spacing w:after="0"/>
        <w:ind w:left="0"/>
        <w:jc w:val="both"/>
      </w:pPr>
      <w:r>
        <w:rPr>
          <w:rFonts w:ascii="Times New Roman"/>
          <w:b w:val="false"/>
          <w:i w:val="false"/>
          <w:color w:val="000000"/>
          <w:sz w:val="28"/>
        </w:rPr>
        <w:t xml:space="preserve">
      тұрғын үй көмегін көрсету Қағидасына </w:t>
      </w:r>
      <w:r>
        <w:rPr>
          <w:rFonts w:ascii="Times New Roman"/>
          <w:b w:val="false"/>
          <w:i w:val="false"/>
          <w:color w:val="000000"/>
          <w:sz w:val="28"/>
        </w:rPr>
        <w:t>1 қосымша</w:t>
      </w:r>
      <w:r>
        <w:rPr>
          <w:rFonts w:ascii="Times New Roman"/>
          <w:b w:val="false"/>
          <w:i w:val="false"/>
          <w:color w:val="000000"/>
          <w:sz w:val="28"/>
        </w:rPr>
        <w:t xml:space="preserve"> алып тасталсын.</w:t>
      </w:r>
    </w:p>
    <w:bookmarkEnd w:id="20"/>
    <w:bookmarkStart w:name="z31" w:id="21"/>
    <w:p>
      <w:pPr>
        <w:spacing w:after="0"/>
        <w:ind w:left="0"/>
        <w:jc w:val="both"/>
      </w:pPr>
      <w:r>
        <w:rPr>
          <w:rFonts w:ascii="Times New Roman"/>
          <w:b w:val="false"/>
          <w:i w:val="false"/>
          <w:color w:val="000000"/>
          <w:sz w:val="28"/>
        </w:rPr>
        <w:t>
      2. Осы шешім оның алғаш ресми жарияланған күнінен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p>
          <w:p>
            <w:pPr>
              <w:spacing w:after="20"/>
              <w:ind w:left="20"/>
              <w:jc w:val="both"/>
            </w:pPr>
          </w:p>
          <w:p>
            <w:pPr>
              <w:spacing w:after="20"/>
              <w:ind w:left="20"/>
              <w:jc w:val="both"/>
            </w:pPr>
            <w:r>
              <w:rPr>
                <w:rFonts w:ascii="Times New Roman"/>
                <w:b w:val="false"/>
                <w:i/>
                <w:color w:val="000000"/>
                <w:sz w:val="20"/>
              </w:rPr>
              <w:t>аудандық мәслихат хатшысының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Жекеев</w:t>
            </w:r>
            <w:r>
              <w:rPr>
                <w:rFonts w:ascii="Times New Roman"/>
                <w:b w:val="false"/>
                <w:i w:val="false"/>
                <w:color w:val="000000"/>
                <w:sz w:val="20"/>
              </w:rPr>
              <w:t>
</w:t>
            </w:r>
          </w:p>
        </w:tc>
      </w:tr>
    </w:tbl>
    <w:bookmarkStart w:name="z33" w:id="22"/>
    <w:p>
      <w:pPr>
        <w:spacing w:after="0"/>
        <w:ind w:left="0"/>
        <w:jc w:val="both"/>
      </w:pPr>
      <w:r>
        <w:rPr>
          <w:rFonts w:ascii="Times New Roman"/>
          <w:b w:val="false"/>
          <w:i w:val="false"/>
          <w:color w:val="000000"/>
          <w:sz w:val="28"/>
        </w:rPr>
        <w:t>
      КЕЛІСІЛДІ:</w:t>
      </w:r>
    </w:p>
    <w:bookmarkEnd w:id="2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"Қарқаралы ауданының жұмыспен</w:t>
            </w:r>
          </w:p>
          <w:p>
            <w:pPr>
              <w:spacing w:after="20"/>
              <w:ind w:left="20"/>
              <w:jc w:val="both"/>
            </w:pPr>
          </w:p>
          <w:p>
            <w:pPr>
              <w:spacing w:after="20"/>
              <w:ind w:left="20"/>
              <w:jc w:val="both"/>
            </w:pPr>
            <w:r>
              <w:rPr>
                <w:rFonts w:ascii="Times New Roman"/>
                <w:b w:val="false"/>
                <w:i/>
                <w:color w:val="000000"/>
                <w:sz w:val="20"/>
              </w:rPr>
              <w:t>қамту және әлеуметтік бағдарламалар</w:t>
            </w:r>
          </w:p>
          <w:p>
            <w:pPr>
              <w:spacing w:after="20"/>
              <w:ind w:left="20"/>
              <w:jc w:val="both"/>
            </w:pPr>
            <w:r>
              <w:rPr>
                <w:rFonts w:ascii="Times New Roman"/>
                <w:b w:val="false"/>
                <w:i/>
                <w:color w:val="000000"/>
                <w:sz w:val="20"/>
              </w:rPr>
              <w:t>бөлімі" мемлекеттік мекемесінің басшысы</w:t>
            </w:r>
          </w:p>
          <w:p>
            <w:pPr>
              <w:spacing w:after="0"/>
              <w:ind w:left="0"/>
              <w:jc w:val="left"/>
            </w:pPr>
          </w:p>
          <w:p>
            <w:pPr>
              <w:spacing w:after="20"/>
              <w:ind w:left="20"/>
              <w:jc w:val="both"/>
            </w:pPr>
            <w:r>
              <w:rPr>
                <w:rFonts w:ascii="Times New Roman"/>
                <w:b w:val="false"/>
                <w:i/>
                <w:color w:val="000000"/>
                <w:sz w:val="20"/>
              </w:rPr>
              <w:t>_______________________Б. Жуманбаев</w:t>
            </w:r>
            <w:r>
              <w:rPr>
                <w:rFonts w:ascii="Times New Roman"/>
                <w:b w:val="false"/>
                <w:i w:val="false"/>
                <w:color w:val="000000"/>
                <w:sz w:val="20"/>
              </w:rPr>
              <w:t>
</w:t>
            </w:r>
          </w:p>
        </w:tc>
      </w:tr>
    </w:tbl>
    <w:bookmarkStart w:name="z35" w:id="23"/>
    <w:p>
      <w:pPr>
        <w:spacing w:after="0"/>
        <w:ind w:left="0"/>
        <w:jc w:val="both"/>
      </w:pPr>
      <w:r>
        <w:rPr>
          <w:rFonts w:ascii="Times New Roman"/>
          <w:b w:val="false"/>
          <w:i w:val="false"/>
          <w:color w:val="000000"/>
          <w:sz w:val="28"/>
        </w:rPr>
        <w:t>
      "15" наурыз 2016 жыл</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