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0eef" w14:textId="2dc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2016 жылғы 22 желтоқсандағы X сессиясының № VI-10/80 шешімі. Қарағанды облысының Әділет департаментінде 2017 жылғы 6 қаңтарда № 4087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желтоқсанындағы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 болып тіркелген, 2014 жылғы 25 қаңтардағы "Қарқаралы" № 7-8 (11234) газетінде, "Әділет" ақпараттық - құқықтық жүйесінде 2014 жылы 31 қаңтарда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көрсету үшін атаулы және мереке күндерінің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мамыр – Жеңіс күні;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шілде – Астана күні;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 тамыз – Қазақстан Республикасының Конституциясы күні;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желтоқсан - Қазақстан Республикасының Тұнғыш Президенті күні.".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