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e60b" w14:textId="3d3e6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2016 жылғы 4 наурыздағы № 39/334 шешімі. Қарағанды облысының Әділет департаментінде 2016 жылғы 5 сәуірде № 3743 болып тіркелді. Күші жойылды - Қарағанды облысы Шет аудандық мәслихатының 2017 жылғы 21 ақпандағы № 10/75 шешімімен</w:t>
      </w:r>
    </w:p>
    <w:p>
      <w:pPr>
        <w:spacing w:after="0"/>
        <w:ind w:left="0"/>
        <w:jc w:val="left"/>
      </w:pPr>
      <w:r>
        <w:rPr>
          <w:rFonts w:ascii="Times New Roman"/>
          <w:b w:val="false"/>
          <w:i w:val="false"/>
          <w:color w:val="000000"/>
          <w:sz w:val="28"/>
        </w:rPr>
        <w:t>      </w:t>
      </w:r>
      <w:r>
        <w:rPr>
          <w:rFonts w:ascii="Times New Roman"/>
          <w:b w:val="false"/>
          <w:i w:val="false"/>
          <w:color w:val="000000"/>
          <w:sz w:val="28"/>
        </w:rPr>
        <w:t>Шет аудандық мәслихаты аппаратының "Б" корпусы мемлекеттік әкімшілік қызметшілерінің қызметін бағалаудың әдістемесін бекіту туралы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Шет аудандық мәслихатының 21.02.2017 № 10/75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 12705 болып тіркелген) сәйкес, Шет аудандық мәслихаты</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Шет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 xml:space="preserve">әдістемесі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 xml:space="preserve">2. Шет аудандық мәслихатының 2015 жылғы 17 қыркүйектегі ХХХІ сессиясының "Шет аудандық мәслихатының "Б" корпусы мемлекеттік әкімшілік қызметшілерінің қызметін жыл сайынғы бағалаудың әдістемесін бекіту туралы" № 32/285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3446 болып тіркелген, "Әділет" ақпараттық-құқықтық жүйесінде 2015 жылғы 23 қазанда, 2015 жылғы 29 қазандағы № 44 (10560) "Шет Шұғыласы"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Шет аудандық мәслихатының аппарат басшысына жүктелсін.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Қызылов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Смағұлүлы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Шет аудандық мәслихатының</w:t>
            </w:r>
            <w:r>
              <w:br/>
            </w:r>
            <w:r>
              <w:rPr>
                <w:rFonts w:ascii="Times New Roman"/>
                <w:b w:val="false"/>
                <w:i w:val="false"/>
                <w:color w:val="000000"/>
                <w:sz w:val="20"/>
              </w:rPr>
              <w:t>2016 жылғы 4 наурыздағы</w:t>
            </w:r>
            <w:r>
              <w:br/>
            </w:r>
            <w:r>
              <w:rPr>
                <w:rFonts w:ascii="Times New Roman"/>
                <w:b w:val="false"/>
                <w:i w:val="false"/>
                <w:color w:val="000000"/>
                <w:sz w:val="20"/>
              </w:rPr>
              <w:t>ХХХІХ сессиясының</w:t>
            </w:r>
            <w:r>
              <w:br/>
            </w:r>
            <w:r>
              <w:rPr>
                <w:rFonts w:ascii="Times New Roman"/>
                <w:b w:val="false"/>
                <w:i w:val="false"/>
                <w:color w:val="000000"/>
                <w:sz w:val="20"/>
              </w:rPr>
              <w:t>№ 39/334 шешімімен</w:t>
            </w:r>
            <w:r>
              <w:br/>
            </w:r>
            <w:r>
              <w:rPr>
                <w:rFonts w:ascii="Times New Roman"/>
                <w:b w:val="false"/>
                <w:i w:val="false"/>
                <w:color w:val="000000"/>
                <w:sz w:val="20"/>
              </w:rPr>
              <w:t>бекітілген</w:t>
            </w:r>
          </w:p>
        </w:tc>
      </w:tr>
    </w:tbl>
    <w:bookmarkStart w:name="z11" w:id="0"/>
    <w:p>
      <w:pPr>
        <w:spacing w:after="0"/>
        <w:ind w:left="0"/>
        <w:jc w:val="left"/>
      </w:pPr>
      <w:r>
        <w:rPr>
          <w:rFonts w:ascii="Times New Roman"/>
          <w:b/>
          <w:i w:val="false"/>
          <w:color w:val="000000"/>
        </w:rPr>
        <w:t xml:space="preserve"> Шет аудандық мәслихаты аппаратының "Б" корпусы мемлекеттік әкімшілік қызметшілерінің қызметін бағалаудың әдістемесі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Шет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Шет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"Б" корпусы қызметшісінің қызметін бағалауды өткізу үшін аудандық мәслихат хатшысымен бағалау жөніндегі комиссия құрылады, оның жұмысын аппарат басшысы ұйымдастырады.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аудандық мәслихат хатшысының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аудандық мәслихат аппаратының бөлім басшысы табылады (бұдан әрі – бөлім басшысы). Комиссия хатшысы дауыс беруге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"Б" корпусы қызметшісінің атқаратын лауазымы;</w:t>
      </w:r>
      <w:r>
        <w:br/>
      </w:r>
      <w:r>
        <w:rPr>
          <w:rFonts w:ascii="Times New Roman"/>
          <w:b w:val="false"/>
          <w:i w:val="false"/>
          <w:color w:val="000000"/>
          <w:sz w:val="28"/>
        </w:rPr>
        <w:t>
      </w:t>
      </w:r>
      <w:r>
        <w:rPr>
          <w:rFonts w:ascii="Times New Roman"/>
          <w:b w:val="false"/>
          <w:i w:val="false"/>
          <w:color w:val="000000"/>
          <w:sz w:val="28"/>
        </w:rPr>
        <w:t>2)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бөлім басшысына беріледі. Екінші дана "Б" корпусы қызметшісінде болады. </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w:t>
      </w:r>
      <w:r>
        <w:rPr>
          <w:rFonts w:ascii="Times New Roman"/>
          <w:b w:val="false"/>
          <w:i/>
          <w:color w:val="000000"/>
          <w:sz w:val="28"/>
        </w:rPr>
        <w:t xml:space="preserve">. </w:t>
      </w:r>
      <w:r>
        <w:rPr>
          <w:rFonts w:ascii="Times New Roman"/>
          <w:b w:val="false"/>
          <w:i w:val="false"/>
          <w:color w:val="000000"/>
          <w:sz w:val="28"/>
        </w:rPr>
        <w:t>Бөлім басшысы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Бөлім басшысы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аудандық мәслихат аппаратының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Шет аудандық мәслихаты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бөлім басшысы,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бөлім басшысы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бөлім басшысы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бөлім басшысы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бөлімде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 2)</w:t>
      </w:r>
      <w:r>
        <w:rPr>
          <w:rFonts w:ascii="Times New Roman"/>
          <w:b w:val="false"/>
          <w:i w:val="false"/>
          <w:color w:val="000000"/>
          <w:sz w:val="28"/>
        </w:rPr>
        <w:t>,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бөлім басшысы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бөлім басшысына жіберіледі.</w:t>
      </w:r>
      <w:r>
        <w:br/>
      </w:r>
      <w:r>
        <w:rPr>
          <w:rFonts w:ascii="Times New Roman"/>
          <w:b w:val="false"/>
          <w:i w:val="false"/>
          <w:color w:val="000000"/>
          <w:sz w:val="28"/>
        </w:rPr>
        <w:t>
      </w:t>
      </w:r>
      <w:r>
        <w:rPr>
          <w:rFonts w:ascii="Times New Roman"/>
          <w:b w:val="false"/>
          <w:i w:val="false"/>
          <w:color w:val="000000"/>
          <w:sz w:val="28"/>
        </w:rPr>
        <w:t>33. Бөлім басшысы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      </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Бөлім басшысы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∑жыл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мәні осы Әдістеменің </w:t>
      </w:r>
      <w:r>
        <w:rPr>
          <w:rFonts w:ascii="Times New Roman"/>
          <w:b w:val="false"/>
          <w:i w:val="false"/>
          <w:color w:val="000000"/>
          <w:sz w:val="28"/>
        </w:rPr>
        <w:t>37-тармағында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Бөлім басшысы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Бөлім басшысы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Бөлім басшысы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бөлім басшысы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бөлім басшысында сақталады.</w:t>
      </w:r>
      <w:r>
        <w:br/>
      </w:r>
      <w:r>
        <w:rPr>
          <w:rFonts w:ascii="Times New Roman"/>
          <w:b w:val="false"/>
          <w:i w:val="false"/>
          <w:color w:val="000000"/>
          <w:sz w:val="28"/>
        </w:rPr>
        <w:t>
</w:t>
      </w:r>
    </w:p>
    <w:bookmarkStart w:name="z124"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Шет аудандық мәслихат аппараты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9"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w:t>
            </w:r>
            <w:r>
              <w:br/>
            </w:r>
            <w:r>
              <w:rPr>
                <w:rFonts w:ascii="Times New Roman"/>
                <w:b w:val="false"/>
                <w:i w:val="false"/>
                <w:color w:val="000000"/>
                <w:sz w:val="20"/>
              </w:rPr>
              <w:t xml:space="preserve"> 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1-қосымша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9"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 жыл</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жағдайда):_________________________________</w:t>
      </w:r>
      <w:r>
        <w:rPr>
          <w:rFonts w:ascii="Times New Roman"/>
          <w:b w:val="false"/>
          <w:i w:val="false"/>
          <w:color w:val="000000"/>
          <w:sz w:val="28"/>
          <w:u w:val="single"/>
        </w:rPr>
        <w:t xml:space="preserve"> </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7"/>
        <w:gridCol w:w="4406"/>
        <w:gridCol w:w="3627"/>
      </w:tblGrid>
      <w:tr>
        <w:trPr>
          <w:trHeight w:val="3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р/c</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атауы*</w:t>
            </w: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Іс-шара </w:t>
            </w: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Іс-шара </w:t>
            </w: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Іс-шара </w:t>
            </w: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Т.А.Ә. (болған жағдайда)</w:t>
      </w:r>
      <w:r>
        <w:br/>
      </w:r>
      <w:r>
        <w:rPr>
          <w:rFonts w:ascii="Times New Roman"/>
          <w:b w:val="false"/>
          <w:i w:val="false"/>
          <w:color w:val="000000"/>
          <w:sz w:val="28"/>
        </w:rPr>
        <w:t>
      </w:t>
      </w:r>
      <w:r>
        <w:rPr>
          <w:rFonts w:ascii="Times New Roman"/>
          <w:b w:val="false"/>
          <w:i/>
          <w:color w:val="000000"/>
          <w:sz w:val="28"/>
        </w:rPr>
        <w:t>________________________</w:t>
      </w:r>
      <w:r>
        <w:rPr>
          <w:rFonts w:ascii="Times New Roman"/>
          <w:b w:val="false"/>
          <w:i w:val="false"/>
          <w:color w:val="000000"/>
          <w:sz w:val="28"/>
        </w:rPr>
        <w:t>                        </w:t>
      </w:r>
      <w:r>
        <w:rPr>
          <w:rFonts w:ascii="Times New Roman"/>
          <w:b w:val="false"/>
          <w:i/>
          <w:color w:val="000000"/>
          <w:sz w:val="28"/>
        </w:rPr>
        <w:t>_______________________</w:t>
      </w:r>
      <w:r>
        <w:br/>
      </w:r>
      <w:r>
        <w:rPr>
          <w:rFonts w:ascii="Times New Roman"/>
          <w:b w:val="false"/>
          <w:i w:val="false"/>
          <w:color w:val="000000"/>
          <w:sz w:val="28"/>
        </w:rPr>
        <w:t>
      </w:t>
      </w:r>
      <w:r>
        <w:rPr>
          <w:rFonts w:ascii="Times New Roman"/>
          <w:b w:val="false"/>
          <w:i w:val="false"/>
          <w:color w:val="000000"/>
          <w:sz w:val="28"/>
        </w:rPr>
        <w:t>күні____________________                        күні____________________ қолы____________________                        қолы____________________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w:t>
            </w:r>
            <w:r>
              <w:br/>
            </w:r>
            <w:r>
              <w:rPr>
                <w:rFonts w:ascii="Times New Roman"/>
                <w:b w:val="false"/>
                <w:i w:val="false"/>
                <w:color w:val="000000"/>
                <w:sz w:val="20"/>
              </w:rPr>
              <w:t xml:space="preserve"> аппаратының "Б" корпусы</w:t>
            </w:r>
            <w:r>
              <w:br/>
            </w:r>
            <w:r>
              <w:rPr>
                <w:rFonts w:ascii="Times New Roman"/>
                <w:b w:val="false"/>
                <w:i w:val="false"/>
                <w:color w:val="000000"/>
                <w:sz w:val="20"/>
              </w:rPr>
              <w:t>мемлекеттік әкімшілік қызметшілерінің қызметін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Нысан </w:t>
      </w:r>
      <w:r>
        <w:br/>
      </w:r>
      <w:r>
        <w:rPr>
          <w:rFonts w:ascii="Times New Roman"/>
          <w:b w:val="false"/>
          <w:i w:val="false"/>
          <w:color w:val="000000"/>
          <w:sz w:val="28"/>
        </w:rPr>
        <w:t>
</w:t>
      </w:r>
    </w:p>
    <w:bookmarkStart w:name="z158"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 тоқсан _______ 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жағдайда):______________________</w:t>
      </w:r>
      <w:r>
        <w:rPr>
          <w:rFonts w:ascii="Times New Roman"/>
          <w:b w:val="false"/>
          <w:i w:val="false"/>
          <w:color w:val="000000"/>
          <w:sz w:val="28"/>
          <w:u w:val="single"/>
        </w:rPr>
        <w:t xml:space="preserve"> </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2432"/>
        <w:gridCol w:w="1325"/>
        <w:gridCol w:w="1602"/>
        <w:gridCol w:w="2433"/>
        <w:gridCol w:w="1603"/>
        <w:gridCol w:w="1603"/>
        <w:gridCol w:w="497"/>
      </w:tblGrid>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Ескерту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 нетін көрсеткіш тер мен қызмет түрлері туралы мәліметтер</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 тер</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 нетін көрсеткіш тер мен қызмет түрлері туралы мәліметтер</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 тер</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 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Т.А.Ә. (болған жағдайда)</w:t>
      </w:r>
      <w:r>
        <w:br/>
      </w:r>
      <w:r>
        <w:rPr>
          <w:rFonts w:ascii="Times New Roman"/>
          <w:b w:val="false"/>
          <w:i w:val="false"/>
          <w:color w:val="000000"/>
          <w:sz w:val="28"/>
        </w:rPr>
        <w:t>
      </w:t>
      </w:r>
      <w:r>
        <w:rPr>
          <w:rFonts w:ascii="Times New Roman"/>
          <w:b w:val="false"/>
          <w:i/>
          <w:color w:val="000000"/>
          <w:sz w:val="28"/>
        </w:rPr>
        <w:t>________________________</w:t>
      </w:r>
      <w:r>
        <w:rPr>
          <w:rFonts w:ascii="Times New Roman"/>
          <w:b w:val="false"/>
          <w:i w:val="false"/>
          <w:color w:val="000000"/>
          <w:sz w:val="28"/>
        </w:rPr>
        <w:t>                        </w:t>
      </w:r>
      <w:r>
        <w:rPr>
          <w:rFonts w:ascii="Times New Roman"/>
          <w:b w:val="false"/>
          <w:i/>
          <w:color w:val="000000"/>
          <w:sz w:val="28"/>
        </w:rPr>
        <w:t>_______________________</w:t>
      </w:r>
      <w:r>
        <w:br/>
      </w:r>
      <w:r>
        <w:rPr>
          <w:rFonts w:ascii="Times New Roman"/>
          <w:b w:val="false"/>
          <w:i w:val="false"/>
          <w:color w:val="000000"/>
          <w:sz w:val="28"/>
        </w:rPr>
        <w:t>
      </w:t>
      </w:r>
      <w:r>
        <w:rPr>
          <w:rFonts w:ascii="Times New Roman"/>
          <w:b w:val="false"/>
          <w:i w:val="false"/>
          <w:color w:val="000000"/>
          <w:sz w:val="28"/>
        </w:rPr>
        <w:t>күні____________________                        күні____________________ қолы____________________                        қолы____________________</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w:t>
            </w:r>
            <w:r>
              <w:br/>
            </w:r>
            <w:r>
              <w:rPr>
                <w:rFonts w:ascii="Times New Roman"/>
                <w:b w:val="false"/>
                <w:i w:val="false"/>
                <w:color w:val="000000"/>
                <w:sz w:val="20"/>
              </w:rPr>
              <w:t xml:space="preserve"> аппаратының "Б" корпусы мемлекеттік</w:t>
            </w:r>
            <w:r>
              <w:br/>
            </w:r>
            <w:r>
              <w:rPr>
                <w:rFonts w:ascii="Times New Roman"/>
                <w:b w:val="false"/>
                <w:i w:val="false"/>
                <w:color w:val="000000"/>
                <w:sz w:val="20"/>
              </w:rPr>
              <w:t xml:space="preserve">әкімшілік 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Нысан </w:t>
      </w:r>
      <w:r>
        <w:br/>
      </w:r>
      <w:r>
        <w:rPr>
          <w:rFonts w:ascii="Times New Roman"/>
          <w:b w:val="false"/>
          <w:i w:val="false"/>
          <w:color w:val="000000"/>
          <w:sz w:val="28"/>
        </w:rPr>
        <w:t>
</w:t>
      </w:r>
    </w:p>
    <w:bookmarkStart w:name="z176"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1078"/>
        <w:gridCol w:w="4806"/>
        <w:gridCol w:w="2604"/>
        <w:gridCol w:w="1420"/>
        <w:gridCol w:w="912"/>
      </w:tblGrid>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Аталуы </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Ескерту </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Т.А.Ә. (болған жағдайда)</w:t>
      </w:r>
      <w:r>
        <w:br/>
      </w:r>
      <w:r>
        <w:rPr>
          <w:rFonts w:ascii="Times New Roman"/>
          <w:b w:val="false"/>
          <w:i w:val="false"/>
          <w:color w:val="000000"/>
          <w:sz w:val="28"/>
        </w:rPr>
        <w:t>
      </w:t>
      </w:r>
      <w:r>
        <w:rPr>
          <w:rFonts w:ascii="Times New Roman"/>
          <w:b w:val="false"/>
          <w:i/>
          <w:color w:val="000000"/>
          <w:sz w:val="28"/>
        </w:rPr>
        <w:t>________________________</w:t>
      </w:r>
      <w:r>
        <w:rPr>
          <w:rFonts w:ascii="Times New Roman"/>
          <w:b w:val="false"/>
          <w:i w:val="false"/>
          <w:color w:val="000000"/>
          <w:sz w:val="28"/>
        </w:rPr>
        <w:t>                        </w:t>
      </w:r>
      <w:r>
        <w:rPr>
          <w:rFonts w:ascii="Times New Roman"/>
          <w:b w:val="false"/>
          <w:i/>
          <w:color w:val="000000"/>
          <w:sz w:val="28"/>
        </w:rPr>
        <w:t>_______________________</w:t>
      </w:r>
      <w:r>
        <w:br/>
      </w:r>
      <w:r>
        <w:rPr>
          <w:rFonts w:ascii="Times New Roman"/>
          <w:b w:val="false"/>
          <w:i w:val="false"/>
          <w:color w:val="000000"/>
          <w:sz w:val="28"/>
        </w:rPr>
        <w:t>
      </w:t>
      </w:r>
      <w:r>
        <w:rPr>
          <w:rFonts w:ascii="Times New Roman"/>
          <w:b w:val="false"/>
          <w:i w:val="false"/>
          <w:color w:val="000000"/>
          <w:sz w:val="28"/>
        </w:rPr>
        <w:t>күні____________________                        күні____________________ қолы____________________                        қолы____________________</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w:t>
            </w:r>
            <w:r>
              <w:br/>
            </w:r>
            <w:r>
              <w:rPr>
                <w:rFonts w:ascii="Times New Roman"/>
                <w:b w:val="false"/>
                <w:i w:val="false"/>
                <w:color w:val="000000"/>
                <w:sz w:val="20"/>
              </w:rPr>
              <w:t xml:space="preserve"> аппаратының "Б" корпусы мемлекеттік</w:t>
            </w:r>
            <w:r>
              <w:br/>
            </w:r>
            <w:r>
              <w:rPr>
                <w:rFonts w:ascii="Times New Roman"/>
                <w:b w:val="false"/>
                <w:i w:val="false"/>
                <w:color w:val="000000"/>
                <w:sz w:val="20"/>
              </w:rPr>
              <w:t xml:space="preserve">әкімшілік 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93"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8"/>
        <w:gridCol w:w="2275"/>
        <w:gridCol w:w="5672"/>
        <w:gridCol w:w="2070"/>
      </w:tblGrid>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Бастамашылығы </w:t>
            </w: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w:t>
            </w:r>
            <w:r>
              <w:br/>
            </w:r>
            <w:r>
              <w:rPr>
                <w:rFonts w:ascii="Times New Roman"/>
                <w:b w:val="false"/>
                <w:i w:val="false"/>
                <w:color w:val="000000"/>
                <w:sz w:val="20"/>
              </w:rPr>
              <w:t xml:space="preserve"> 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16"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 (мемлекеттік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тоқсандық/жылдық және бағаланатын кезең (тоқсан және (немесе) жыл)</w:t>
      </w:r>
      <w:r>
        <w:br/>
      </w: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5"/>
        <w:gridCol w:w="3955"/>
        <w:gridCol w:w="1775"/>
        <w:gridCol w:w="3956"/>
        <w:gridCol w:w="839"/>
      </w:tblGrid>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w:t>
            </w:r>
            <w:r>
              <w:br/>
            </w:r>
            <w:r>
              <w:rPr>
                <w:rFonts w:ascii="Times New Roman"/>
                <w:b w:val="false"/>
                <w:i w:val="false"/>
                <w:color w:val="000000"/>
                <w:sz w:val="20"/>
              </w:rPr>
              <w:t>
Т.А.Ә. (болған жағдайда)</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түзетуі (болған жағдайда)</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            Күні:________________</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            Күні:_________________</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            Күні:_________________</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