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c175" w14:textId="650c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аппараты" мемлекеттік мекемесінің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2016 жылғы 15 қыркүйектегі № 6/49 шешімі. Қарағанды облысының Әділет департаментінде 2016 жылғы 10 қазанда № 3977 болып тіркелді. Күші жойылды - Қарағанды облысы Шет аудандық мәслихатының 2020 жылғы 24 маусымдағы № 39/366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24.06.2020 № 39/366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 бабы </w:t>
      </w:r>
      <w:r>
        <w:rPr>
          <w:rFonts w:ascii="Times New Roman"/>
          <w:b w:val="false"/>
          <w:i w:val="false"/>
          <w:color w:val="000000"/>
          <w:sz w:val="28"/>
        </w:rPr>
        <w:t>4 тармағына</w:t>
      </w:r>
      <w:r>
        <w:rPr>
          <w:rFonts w:ascii="Times New Roman"/>
          <w:b w:val="false"/>
          <w:i w:val="false"/>
          <w:color w:val="000000"/>
          <w:sz w:val="28"/>
        </w:rPr>
        <w:t xml:space="preserve"> сәйкес Шет аудандық мәслихаты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"Шет аудандық мәслихатының аппараты" мемлекеттік мекемесінің (бұдан әрі – Аудандық мәслихаттың аппараты) қызметтік куәлікті беру қағидалары;</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Аудандық мәслихат аппаратының қызметтік куәлігінің сипаттамасы бекітілсін. </w:t>
      </w:r>
    </w:p>
    <w:bookmarkEnd w:id="3"/>
    <w:bookmarkStart w:name="z8" w:id="4"/>
    <w:p>
      <w:pPr>
        <w:spacing w:after="0"/>
        <w:ind w:left="0"/>
        <w:jc w:val="both"/>
      </w:pPr>
      <w:r>
        <w:rPr>
          <w:rFonts w:ascii="Times New Roman"/>
          <w:b w:val="false"/>
          <w:i w:val="false"/>
          <w:color w:val="000000"/>
          <w:sz w:val="28"/>
        </w:rPr>
        <w:t xml:space="preserve">
      2. Осы шешімнің орындалуын бақылау аудандық мәслихаттың аппарат басшысына жүктелсін. </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Мукушев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2016 жылғы 15 қыркүйектегі</w:t>
            </w:r>
            <w:r>
              <w:br/>
            </w:r>
            <w:r>
              <w:rPr>
                <w:rFonts w:ascii="Times New Roman"/>
                <w:b w:val="false"/>
                <w:i w:val="false"/>
                <w:color w:val="000000"/>
                <w:sz w:val="20"/>
              </w:rPr>
              <w:t>VІ сессиясының № 6/49 шешіміне</w:t>
            </w:r>
            <w:r>
              <w:br/>
            </w:r>
            <w:r>
              <w:rPr>
                <w:rFonts w:ascii="Times New Roman"/>
                <w:b w:val="false"/>
                <w:i w:val="false"/>
                <w:color w:val="000000"/>
                <w:sz w:val="20"/>
              </w:rPr>
              <w:t xml:space="preserve">1 қосымша </w:t>
            </w:r>
          </w:p>
        </w:tc>
      </w:tr>
    </w:tbl>
    <w:bookmarkStart w:name="z13" w:id="6"/>
    <w:p>
      <w:pPr>
        <w:spacing w:after="0"/>
        <w:ind w:left="0"/>
        <w:jc w:val="left"/>
      </w:pPr>
      <w:r>
        <w:rPr>
          <w:rFonts w:ascii="Times New Roman"/>
          <w:b/>
          <w:i w:val="false"/>
          <w:color w:val="000000"/>
        </w:rPr>
        <w:t xml:space="preserve"> "Шет аудандық мәслихатының аппараты" мемлекеттік мекемесінің</w:t>
      </w:r>
      <w:r>
        <w:br/>
      </w:r>
      <w:r>
        <w:rPr>
          <w:rFonts w:ascii="Times New Roman"/>
          <w:b/>
          <w:i w:val="false"/>
          <w:color w:val="000000"/>
        </w:rPr>
        <w:t>қызметтік куәлікті беру қағидалары</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Осы "Шет аудандық мәслихатының аппараты" мемлекеттік мекемесінің қызметтік куәлікті беру қағидалары (бұдан әрі – Қағидалар) "Шет аудандық мәслихатының аппараты" мемлекеттік мекемесінің қызметтік куәліктерді беру тәртібін белгілейді (бұдан әрі – аудандық мәслихаттың аппараты).</w:t>
      </w:r>
    </w:p>
    <w:bookmarkEnd w:id="8"/>
    <w:bookmarkStart w:name="z16" w:id="9"/>
    <w:p>
      <w:pPr>
        <w:spacing w:after="0"/>
        <w:ind w:left="0"/>
        <w:jc w:val="both"/>
      </w:pPr>
      <w:r>
        <w:rPr>
          <w:rFonts w:ascii="Times New Roman"/>
          <w:b w:val="false"/>
          <w:i w:val="false"/>
          <w:color w:val="000000"/>
          <w:sz w:val="28"/>
        </w:rPr>
        <w:t xml:space="preserve">
      2. Мемлекеттік қызметшінің қызметтік куәлікті (бұдан әрі – қызметтік куәлік) оның мемлекеттік лауазымы мен лауазымдық өкілеттіктерін растайтын құжат болып табылады. </w:t>
      </w:r>
    </w:p>
    <w:bookmarkEnd w:id="9"/>
    <w:bookmarkStart w:name="z17" w:id="10"/>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10"/>
    <w:bookmarkStart w:name="z18" w:id="11"/>
    <w:p>
      <w:pPr>
        <w:spacing w:after="0"/>
        <w:ind w:left="0"/>
        <w:jc w:val="left"/>
      </w:pPr>
      <w:r>
        <w:rPr>
          <w:rFonts w:ascii="Times New Roman"/>
          <w:b/>
          <w:i w:val="false"/>
          <w:color w:val="000000"/>
        </w:rPr>
        <w:t xml:space="preserve"> 2. Қызметтік куәлікті беру тәртібі</w:t>
      </w:r>
    </w:p>
    <w:bookmarkEnd w:id="11"/>
    <w:bookmarkStart w:name="z19" w:id="12"/>
    <w:p>
      <w:pPr>
        <w:spacing w:after="0"/>
        <w:ind w:left="0"/>
        <w:jc w:val="both"/>
      </w:pPr>
      <w:r>
        <w:rPr>
          <w:rFonts w:ascii="Times New Roman"/>
          <w:b w:val="false"/>
          <w:i w:val="false"/>
          <w:color w:val="000000"/>
          <w:sz w:val="28"/>
        </w:rPr>
        <w:t>
      4. Қызметтік куәлік аудандық мәслихаттың аппарат басшысына және аудандық мәслихат аппаратының қызметкерлеріне – аудандық мәслихат хатшысының қолы қойылып беріледі.</w:t>
      </w:r>
    </w:p>
    <w:bookmarkEnd w:id="12"/>
    <w:bookmarkStart w:name="z20" w:id="13"/>
    <w:p>
      <w:pPr>
        <w:spacing w:after="0"/>
        <w:ind w:left="0"/>
        <w:jc w:val="both"/>
      </w:pPr>
      <w:r>
        <w:rPr>
          <w:rFonts w:ascii="Times New Roman"/>
          <w:b w:val="false"/>
          <w:i w:val="false"/>
          <w:color w:val="000000"/>
          <w:sz w:val="28"/>
        </w:rPr>
        <w:t xml:space="preserve">
      5.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 </w:t>
      </w:r>
    </w:p>
    <w:bookmarkEnd w:id="13"/>
    <w:bookmarkStart w:name="z21" w:id="14"/>
    <w:p>
      <w:pPr>
        <w:spacing w:after="0"/>
        <w:ind w:left="0"/>
        <w:jc w:val="both"/>
      </w:pPr>
      <w:r>
        <w:rPr>
          <w:rFonts w:ascii="Times New Roman"/>
          <w:b w:val="false"/>
          <w:i w:val="false"/>
          <w:color w:val="000000"/>
          <w:sz w:val="28"/>
        </w:rPr>
        <w:t>
      Қызметкерлер алған қызметтік куәлік үшін осы Қағидаларға қосымша келісілген нысаны бойынша аудандық мәслихат аппаратының мемлекеттік қызметшілеріне қызметтік куәлікті беруді есепке алу журналына қол қояды (бұдан әрі – есепке алу журналы).</w:t>
      </w:r>
    </w:p>
    <w:bookmarkEnd w:id="14"/>
    <w:bookmarkStart w:name="z22" w:id="15"/>
    <w:p>
      <w:pPr>
        <w:spacing w:after="0"/>
        <w:ind w:left="0"/>
        <w:jc w:val="both"/>
      </w:pPr>
      <w:r>
        <w:rPr>
          <w:rFonts w:ascii="Times New Roman"/>
          <w:b w:val="false"/>
          <w:i w:val="false"/>
          <w:color w:val="000000"/>
          <w:sz w:val="28"/>
        </w:rPr>
        <w:t>
      6. Қызметтік куәліктер мен есепке алу журналы аудандық мәслихат аппаратының бөлім басшысының сейфінде сақталады.</w:t>
      </w:r>
    </w:p>
    <w:bookmarkEnd w:id="15"/>
    <w:bookmarkStart w:name="z23" w:id="16"/>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p>
    <w:bookmarkEnd w:id="16"/>
    <w:bookmarkStart w:name="z24" w:id="17"/>
    <w:p>
      <w:pPr>
        <w:spacing w:after="0"/>
        <w:ind w:left="0"/>
        <w:jc w:val="both"/>
      </w:pPr>
      <w:r>
        <w:rPr>
          <w:rFonts w:ascii="Times New Roman"/>
          <w:b w:val="false"/>
          <w:i w:val="false"/>
          <w:color w:val="000000"/>
          <w:sz w:val="28"/>
        </w:rPr>
        <w:t>
      Осы Қағидалардың 5 тармағында көзделген қызметтік куәлікті ауыстыру кезінде бұрын берілген қызметтік куәлікті аудандық мәслихат аппаратының бөлім басшысы қайтарып алады.</w:t>
      </w:r>
    </w:p>
    <w:bookmarkEnd w:id="17"/>
    <w:bookmarkStart w:name="z25" w:id="18"/>
    <w:p>
      <w:pPr>
        <w:spacing w:after="0"/>
        <w:ind w:left="0"/>
        <w:jc w:val="both"/>
      </w:pPr>
      <w:r>
        <w:rPr>
          <w:rFonts w:ascii="Times New Roman"/>
          <w:b w:val="false"/>
          <w:i w:val="false"/>
          <w:color w:val="000000"/>
          <w:sz w:val="28"/>
        </w:rPr>
        <w:t>
      8. Аудандық мәслихат аппаратының бөлім басшысы жыл сайын, 1 қаңтардағы жағдай бойынша, қызметтік куәліктердің есептік деректерге сәйкестігіне салыстырып тексеру жүргізеді.</w:t>
      </w:r>
    </w:p>
    <w:bookmarkEnd w:id="18"/>
    <w:bookmarkStart w:name="z26" w:id="19"/>
    <w:p>
      <w:pPr>
        <w:spacing w:after="0"/>
        <w:ind w:left="0"/>
        <w:jc w:val="both"/>
      </w:pPr>
      <w:r>
        <w:rPr>
          <w:rFonts w:ascii="Times New Roman"/>
          <w:b w:val="false"/>
          <w:i w:val="false"/>
          <w:color w:val="000000"/>
          <w:sz w:val="28"/>
        </w:rPr>
        <w:t>
      9. Қызметтік куәліктерін толтыру, ресімдеу, есепке алу, беру, сақтау және жою тәртібін жалпы бақылауды аудандық мәслихат аппаратының бөлім басшысы жүзеге асырады.</w:t>
      </w:r>
    </w:p>
    <w:bookmarkEnd w:id="19"/>
    <w:bookmarkStart w:name="z27" w:id="20"/>
    <w:p>
      <w:pPr>
        <w:spacing w:after="0"/>
        <w:ind w:left="0"/>
        <w:jc w:val="both"/>
      </w:pPr>
      <w:r>
        <w:rPr>
          <w:rFonts w:ascii="Times New Roman"/>
          <w:b w:val="false"/>
          <w:i w:val="false"/>
          <w:color w:val="000000"/>
          <w:sz w:val="28"/>
        </w:rPr>
        <w:t>
      10. Қызметтік куәлік жоғалған немесе бүлінген жағдайда, оның иесі дереу аудандық мәслихат аппаратының бөлім басшысына жазбаша нысанда хабарлайды, аудандық мәслихат аппаратының бөлім басшысы бұқаралық ақпарат құралдарына хабарландыру береді.</w:t>
      </w:r>
    </w:p>
    <w:bookmarkEnd w:id="20"/>
    <w:bookmarkStart w:name="z28" w:id="21"/>
    <w:p>
      <w:pPr>
        <w:spacing w:after="0"/>
        <w:ind w:left="0"/>
        <w:jc w:val="both"/>
      </w:pPr>
      <w:r>
        <w:rPr>
          <w:rFonts w:ascii="Times New Roman"/>
          <w:b w:val="false"/>
          <w:i w:val="false"/>
          <w:color w:val="000000"/>
          <w:sz w:val="28"/>
        </w:rPr>
        <w:t xml:space="preserve">
      11. Қызметтік куәлікті жоғалтудың, бүлдірудің, сондай-ақ оны басқа адамдарға берудің немесе мақсатқа сай пайдаланбаудың әрбір фактісі бойынша аудандық мәслихат аппаратының бөлім басшысы қызметтік тергеп-тексеру туралы бұйрықтың шығуынан кейін он күнтізбелік күн мерзімінде қызметтік тексеру жүргізеді, оның нәтижелері бойынша аудандық мәслихат аппаратының тәртіптік комиссиясы кінәлілерді тәртіптік жауапкершілікке тарту туралы мәселені қарайды. </w:t>
      </w:r>
    </w:p>
    <w:bookmarkEnd w:id="21"/>
    <w:bookmarkStart w:name="z29" w:id="22"/>
    <w:p>
      <w:pPr>
        <w:spacing w:after="0"/>
        <w:ind w:left="0"/>
        <w:jc w:val="both"/>
      </w:pPr>
      <w:r>
        <w:rPr>
          <w:rFonts w:ascii="Times New Roman"/>
          <w:b w:val="false"/>
          <w:i w:val="false"/>
          <w:color w:val="000000"/>
          <w:sz w:val="28"/>
        </w:rPr>
        <w:t xml:space="preserve">
      12. Жоғалған қызметтік куәліктер бұқаралық ақпарат құралдары арқылы жарамсыз деп жарияланады, бұл туралы аудандық мәслихат аппаратының бөлім басшысы хабардар етіледі. Жоғалғанның орнына жаңа қызметтік куәлікті қызметтік тексеру жүргізілгеннен кейін аудандық мәслихат аппаратының бөлім басшысы береді. </w:t>
      </w:r>
    </w:p>
    <w:bookmarkEnd w:id="22"/>
    <w:bookmarkStart w:name="z30" w:id="23"/>
    <w:p>
      <w:pPr>
        <w:spacing w:after="0"/>
        <w:ind w:left="0"/>
        <w:jc w:val="both"/>
      </w:pPr>
      <w:r>
        <w:rPr>
          <w:rFonts w:ascii="Times New Roman"/>
          <w:b w:val="false"/>
          <w:i w:val="false"/>
          <w:color w:val="000000"/>
          <w:sz w:val="28"/>
        </w:rPr>
        <w:t xml:space="preserve">
      13. Жұмыстан босатылған кезде қызметкер қызметтік куәлікті аудандық мәслихат аппаратының бөлім басшысына тапсырады. </w:t>
      </w:r>
    </w:p>
    <w:bookmarkEnd w:id="23"/>
    <w:bookmarkStart w:name="z31" w:id="24"/>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End w:id="24"/>
    <w:bookmarkStart w:name="z32" w:id="25"/>
    <w:p>
      <w:pPr>
        <w:spacing w:after="0"/>
        <w:ind w:left="0"/>
        <w:jc w:val="both"/>
      </w:pPr>
      <w:r>
        <w:rPr>
          <w:rFonts w:ascii="Times New Roman"/>
          <w:b w:val="false"/>
          <w:i w:val="false"/>
          <w:color w:val="000000"/>
          <w:sz w:val="28"/>
        </w:rPr>
        <w:t xml:space="preserve">
      14.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қосымша</w:t>
            </w:r>
          </w:p>
        </w:tc>
      </w:tr>
    </w:tbl>
    <w:bookmarkStart w:name="z34" w:id="26"/>
    <w:p>
      <w:pPr>
        <w:spacing w:after="0"/>
        <w:ind w:left="0"/>
        <w:jc w:val="both"/>
      </w:pPr>
      <w:r>
        <w:rPr>
          <w:rFonts w:ascii="Times New Roman"/>
          <w:b w:val="false"/>
          <w:i w:val="false"/>
          <w:color w:val="000000"/>
          <w:sz w:val="28"/>
        </w:rPr>
        <w:t>
      нысан</w:t>
      </w:r>
    </w:p>
    <w:bookmarkEnd w:id="26"/>
    <w:bookmarkStart w:name="z35" w:id="27"/>
    <w:p>
      <w:pPr>
        <w:spacing w:after="0"/>
        <w:ind w:left="0"/>
        <w:jc w:val="left"/>
      </w:pPr>
      <w:r>
        <w:rPr>
          <w:rFonts w:ascii="Times New Roman"/>
          <w:b/>
          <w:i w:val="false"/>
          <w:color w:val="000000"/>
        </w:rPr>
        <w:t xml:space="preserve"> "Шет аудандық мәслихатының аппараты" мемлекеттік мекемесінің мемлекеттік қызметшілерінің қызметтік куәлікті беруді есепке алу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1"/>
        <w:gridCol w:w="2256"/>
        <w:gridCol w:w="520"/>
        <w:gridCol w:w="520"/>
        <w:gridCol w:w="922"/>
        <w:gridCol w:w="4664"/>
        <w:gridCol w:w="2056"/>
        <w:gridCol w:w="32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куәліктің нөмірі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Жөні</w:t>
            </w:r>
            <w:r>
              <w:rPr>
                <w:rFonts w:ascii="Times New Roman"/>
                <w:b w:val="false"/>
                <w:i w:val="false"/>
                <w:color w:val="000000"/>
                <w:sz w:val="20"/>
              </w:rPr>
              <w:t xml:space="preserve"> </w:t>
            </w:r>
            <w:r>
              <w:rPr>
                <w:rFonts w:ascii="Times New Roman"/>
                <w:b/>
                <w:i w:val="false"/>
                <w:color w:val="000000"/>
                <w:sz w:val="20"/>
              </w:rPr>
              <w:t>(бар болған жағдайда)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Алғаны жөнінде жеке қолы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куәлікті ауыстыруы және тапсырғаны, (тағайындалуы, лауазымының өзгеруі, мерзімінің өтуі, жұмыстан босатылуы, жоғалуы туралы белгі)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 жою (актінің нөмірі мен күні)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9"/>
    <w:p>
      <w:pPr>
        <w:spacing w:after="0"/>
        <w:ind w:left="0"/>
        <w:jc w:val="both"/>
      </w:pPr>
      <w:r>
        <w:rPr>
          <w:rFonts w:ascii="Times New Roman"/>
          <w:b w:val="false"/>
          <w:i w:val="false"/>
          <w:color w:val="000000"/>
          <w:sz w:val="28"/>
        </w:rPr>
        <w:t xml:space="preserve">
      Ескертпе: "Шет аудандық мәслихатының аппараты" мемлекеттік мекемесінің мемлекеттік қызметшілерінің қызметтік куәлікті беруді есепке алу журналы тігіліп, нөмірленіп және "Шет аудандық мәслихатының аппараты" мемлекеттік мекемесінің қолымен және мөрімен расталады.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2016 жылғы 15 қыркүйектегі</w:t>
            </w:r>
            <w:r>
              <w:br/>
            </w:r>
            <w:r>
              <w:rPr>
                <w:rFonts w:ascii="Times New Roman"/>
                <w:b w:val="false"/>
                <w:i w:val="false"/>
                <w:color w:val="000000"/>
                <w:sz w:val="20"/>
              </w:rPr>
              <w:t>VІ сессиясының №6/49 шешіміне</w:t>
            </w:r>
            <w:r>
              <w:br/>
            </w:r>
            <w:r>
              <w:rPr>
                <w:rFonts w:ascii="Times New Roman"/>
                <w:b w:val="false"/>
                <w:i w:val="false"/>
                <w:color w:val="000000"/>
                <w:sz w:val="20"/>
              </w:rPr>
              <w:t>2 қосымша</w:t>
            </w:r>
          </w:p>
        </w:tc>
      </w:tr>
    </w:tbl>
    <w:bookmarkStart w:name="z40" w:id="30"/>
    <w:p>
      <w:pPr>
        <w:spacing w:after="0"/>
        <w:ind w:left="0"/>
        <w:jc w:val="left"/>
      </w:pPr>
      <w:r>
        <w:rPr>
          <w:rFonts w:ascii="Times New Roman"/>
          <w:b/>
          <w:i w:val="false"/>
          <w:color w:val="000000"/>
        </w:rPr>
        <w:t xml:space="preserve"> "Шет аудандық мәслихатының аппараты " мемлекеттік мекемесінің мемлекеттік қызметшілерінің қызметтік куәлігінің сипаттамасы</w:t>
      </w:r>
    </w:p>
    <w:bookmarkEnd w:id="30"/>
    <w:bookmarkStart w:name="z41" w:id="31"/>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көк (көгілдір) түсті экобылғарыдан немесе жоғары сапалы жасанды былғарыдан болуы.</w:t>
      </w:r>
    </w:p>
    <w:bookmarkEnd w:id="31"/>
    <w:bookmarkStart w:name="z42" w:id="32"/>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баспаханалық қаріппен жазба жазылады.</w:t>
      </w:r>
    </w:p>
    <w:bookmarkEnd w:id="32"/>
    <w:bookmarkStart w:name="z43" w:id="33"/>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тиісті мемлекеттік органның атаулары, одан төмен мәтіннен көк түсті үзік жолақпен бөлектелген "ҚАЗАҚСТАН РЕСПУБЛИКАСЫ" деген жазулар орналастырылған.</w:t>
      </w:r>
    </w:p>
    <w:bookmarkEnd w:id="33"/>
    <w:bookmarkStart w:name="z44" w:id="34"/>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тиісінше аудандық мәслихат хатшысының қолымен және елтаңбалы мөрмен расталған қазақ тіліндегі мәтін.</w:t>
      </w:r>
    </w:p>
    <w:bookmarkEnd w:id="34"/>
    <w:bookmarkStart w:name="z45" w:id="35"/>
    <w:p>
      <w:pPr>
        <w:spacing w:after="0"/>
        <w:ind w:left="0"/>
        <w:jc w:val="both"/>
      </w:pPr>
      <w:r>
        <w:rPr>
          <w:rFonts w:ascii="Times New Roman"/>
          <w:b w:val="false"/>
          <w:i w:val="false"/>
          <w:color w:val="000000"/>
          <w:sz w:val="28"/>
        </w:rPr>
        <w:t xml:space="preserve">
      5. Оң жағында: көгілдір түс аясында көлемі 3 х 4 см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(бес жыл мерзімге беріледі) көрсетіледі.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