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a7e0" w14:textId="f6ea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жұмыспен қамтуды үйлестіру және әлеуметтік бағдарламалар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26 қаңтардағы № 310 қаулысы. Қызылорда облысының Әділет департаментінде 2016 жылғы 04 наурызда № 5388 болып тіркелді. Күші жойылды - Қызылорда облысы әкімдігінің 2016 жылғы 16 мамырдағы № 454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16.05.2016 </w:t>
      </w:r>
      <w:r>
        <w:rPr>
          <w:rFonts w:ascii="Times New Roman"/>
          <w:b w:val="false"/>
          <w:i w:val="false"/>
          <w:color w:val="ff0000"/>
          <w:sz w:val="28"/>
        </w:rPr>
        <w:t>№ 454</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наураздағы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берілген "Қызылорда облысының жұмыспен қамтуды үйлестіру және әлеуметтік бағдарламалар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облысының жұмыспен қамтуды үйлестіру және әлеуметтік бағдарламалар басқармасы" мемлекеттік мекемесінің Ережесін бекіту туралы" Қызылорда облысы әкімдігінің 2015 жылғы 10 шілдедегі </w:t>
      </w:r>
      <w:r>
        <w:rPr>
          <w:rFonts w:ascii="Times New Roman"/>
          <w:b w:val="false"/>
          <w:i w:val="false"/>
          <w:color w:val="000000"/>
          <w:sz w:val="28"/>
        </w:rPr>
        <w:t>№ 79</w:t>
      </w:r>
      <w:r>
        <w:rPr>
          <w:rFonts w:ascii="Times New Roman"/>
          <w:b w:val="false"/>
          <w:i w:val="false"/>
          <w:color w:val="000000"/>
          <w:sz w:val="28"/>
        </w:rPr>
        <w:t xml:space="preserve"> қаулысының (нормативтік құқықтық актілерді мемлекеттік тіркеу Тізілімінде 5076 нөмірімен тіркелген, "Сыр бойы" және "Кызылординские вести" газеттерінде 2015 жылғы 04 тамызда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К.Д. Ысқақовқа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310 қаулысымен бекітілген</w:t>
            </w:r>
          </w:p>
        </w:tc>
      </w:tr>
    </w:tbl>
    <w:bookmarkStart w:name="z11" w:id="5"/>
    <w:p>
      <w:pPr>
        <w:spacing w:after="0"/>
        <w:ind w:left="0"/>
        <w:jc w:val="left"/>
      </w:pPr>
      <w:r>
        <w:rPr>
          <w:rFonts w:ascii="Times New Roman"/>
          <w:b/>
          <w:i w:val="false"/>
          <w:color w:val="000000"/>
        </w:rPr>
        <w:t xml:space="preserve"> "Қызылорда облысының жұмыспен қамтуды үйлестіру және әлеуметтік бағдарламалар басқармасы"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"Қызылорда облысының жұмыспен қамтуды үйлестіру және әлеуметтік бағдарламалар басқармасы" мемлекеттік мекемесі (бұдан әрі - Басқарма) Қазақстан Республикасының заңнамасына сәйкес Қызылорда облысының халықты жұмыспен қамту, әлеуметтік қорғау және көші-қон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"Қызылорда облысының жұмыспен қамтуды үйлестіру және әлеуметтік бағдарламалар басқармасы" мемлекеттік мекемесі қарамағындағы ұйымдардың тізбесі:</w:t>
      </w:r>
    </w:p>
    <w:bookmarkEnd w:id="8"/>
    <w:bookmarkStart w:name="z15" w:id="9"/>
    <w:p>
      <w:pPr>
        <w:spacing w:after="0"/>
        <w:ind w:left="0"/>
        <w:jc w:val="both"/>
      </w:pPr>
      <w:r>
        <w:rPr>
          <w:rFonts w:ascii="Times New Roman"/>
          <w:b w:val="false"/>
          <w:i w:val="false"/>
          <w:color w:val="000000"/>
          <w:sz w:val="28"/>
        </w:rPr>
        <w:t>
      1) "Қызылорда облысының жұмыспен қамтуды үйлестіру және әлеуметтік бағдарламалар басқармасының "Қарттар мен мүгедектерге арналған жалпы үлгідегі интернат үйі" коммуналдық мемлекеттік мекемесі;</w:t>
      </w:r>
    </w:p>
    <w:bookmarkEnd w:id="9"/>
    <w:bookmarkStart w:name="z16" w:id="10"/>
    <w:p>
      <w:pPr>
        <w:spacing w:after="0"/>
        <w:ind w:left="0"/>
        <w:jc w:val="both"/>
      </w:pPr>
      <w:r>
        <w:rPr>
          <w:rFonts w:ascii="Times New Roman"/>
          <w:b w:val="false"/>
          <w:i w:val="false"/>
          <w:color w:val="000000"/>
          <w:sz w:val="28"/>
        </w:rPr>
        <w:t>
      2) "Қызылорда облысының жұмыспен қамтуды үйлестіру және әлеуметтік бағдарламалар басқармасының "Психикалық-жүйке ауруларының интернаты" коммуналдық мемлекеттік мекемесі;</w:t>
      </w:r>
    </w:p>
    <w:bookmarkEnd w:id="10"/>
    <w:bookmarkStart w:name="z17" w:id="11"/>
    <w:p>
      <w:pPr>
        <w:spacing w:after="0"/>
        <w:ind w:left="0"/>
        <w:jc w:val="both"/>
      </w:pPr>
      <w:r>
        <w:rPr>
          <w:rFonts w:ascii="Times New Roman"/>
          <w:b w:val="false"/>
          <w:i w:val="false"/>
          <w:color w:val="000000"/>
          <w:sz w:val="28"/>
        </w:rPr>
        <w:t>
      3) "Қызылорда облысының жұмыспен қамтуды үйлестіру және әлеуметтік бағдарламалар басқармасының "Қазалы психикалық-жүйке ауруларының интернаты" коммуналдық мемлекеттік мекемесі;</w:t>
      </w:r>
    </w:p>
    <w:bookmarkEnd w:id="11"/>
    <w:bookmarkStart w:name="z18" w:id="12"/>
    <w:p>
      <w:pPr>
        <w:spacing w:after="0"/>
        <w:ind w:left="0"/>
        <w:jc w:val="both"/>
      </w:pPr>
      <w:r>
        <w:rPr>
          <w:rFonts w:ascii="Times New Roman"/>
          <w:b w:val="false"/>
          <w:i w:val="false"/>
          <w:color w:val="000000"/>
          <w:sz w:val="28"/>
        </w:rPr>
        <w:t>
      4) "Қызылорда облысының жұмыспен қамтуды үйлестіру және әлеуметтік бағдарламалар басқармасының "Балаларға арналған психоневрологиялық интернат үйі" коммуналдық мемлекеттік мекемесі;</w:t>
      </w:r>
    </w:p>
    <w:bookmarkEnd w:id="12"/>
    <w:bookmarkStart w:name="z19" w:id="13"/>
    <w:p>
      <w:pPr>
        <w:spacing w:after="0"/>
        <w:ind w:left="0"/>
        <w:jc w:val="both"/>
      </w:pPr>
      <w:r>
        <w:rPr>
          <w:rFonts w:ascii="Times New Roman"/>
          <w:b w:val="false"/>
          <w:i w:val="false"/>
          <w:color w:val="000000"/>
          <w:sz w:val="28"/>
        </w:rPr>
        <w:t>
      5) "Қызылорда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мемлекеттiк мекемесi.</w:t>
      </w:r>
    </w:p>
    <w:bookmarkEnd w:id="13"/>
    <w:bookmarkStart w:name="z20" w:id="14"/>
    <w:p>
      <w:pPr>
        <w:spacing w:after="0"/>
        <w:ind w:left="0"/>
        <w:jc w:val="both"/>
      </w:pPr>
      <w:r>
        <w:rPr>
          <w:rFonts w:ascii="Times New Roman"/>
          <w:b w:val="false"/>
          <w:i w:val="false"/>
          <w:color w:val="000000"/>
          <w:sz w:val="28"/>
        </w:rPr>
        <w:t>
      3.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p>
    <w:bookmarkEnd w:id="14"/>
    <w:bookmarkStart w:name="z21" w:id="15"/>
    <w:p>
      <w:pPr>
        <w:spacing w:after="0"/>
        <w:ind w:left="0"/>
        <w:jc w:val="both"/>
      </w:pPr>
      <w:r>
        <w:rPr>
          <w:rFonts w:ascii="Times New Roman"/>
          <w:b w:val="false"/>
          <w:i w:val="false"/>
          <w:color w:val="000000"/>
          <w:sz w:val="28"/>
        </w:rPr>
        <w:t xml:space="preserve">
      4.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2" w:id="16"/>
    <w:p>
      <w:pPr>
        <w:spacing w:after="0"/>
        <w:ind w:left="0"/>
        <w:jc w:val="both"/>
      </w:pPr>
      <w:r>
        <w:rPr>
          <w:rFonts w:ascii="Times New Roman"/>
          <w:b w:val="false"/>
          <w:i w:val="false"/>
          <w:color w:val="000000"/>
          <w:sz w:val="28"/>
        </w:rPr>
        <w:t>
      5.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3" w:id="17"/>
    <w:p>
      <w:pPr>
        <w:spacing w:after="0"/>
        <w:ind w:left="0"/>
        <w:jc w:val="both"/>
      </w:pPr>
      <w:r>
        <w:rPr>
          <w:rFonts w:ascii="Times New Roman"/>
          <w:b w:val="false"/>
          <w:i w:val="false"/>
          <w:color w:val="000000"/>
          <w:sz w:val="28"/>
        </w:rPr>
        <w:t>
      6. Басқарма азаматтық-құқықтық қатынастарға өз атынан түседі.</w:t>
      </w:r>
    </w:p>
    <w:bookmarkEnd w:id="17"/>
    <w:bookmarkStart w:name="z24" w:id="18"/>
    <w:p>
      <w:pPr>
        <w:spacing w:after="0"/>
        <w:ind w:left="0"/>
        <w:jc w:val="both"/>
      </w:pPr>
      <w:r>
        <w:rPr>
          <w:rFonts w:ascii="Times New Roman"/>
          <w:b w:val="false"/>
          <w:i w:val="false"/>
          <w:color w:val="000000"/>
          <w:sz w:val="28"/>
        </w:rPr>
        <w:t>
      7.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8"/>
    <w:bookmarkStart w:name="z25" w:id="19"/>
    <w:p>
      <w:pPr>
        <w:spacing w:after="0"/>
        <w:ind w:left="0"/>
        <w:jc w:val="both"/>
      </w:pPr>
      <w:r>
        <w:rPr>
          <w:rFonts w:ascii="Times New Roman"/>
          <w:b w:val="false"/>
          <w:i w:val="false"/>
          <w:color w:val="000000"/>
          <w:sz w:val="28"/>
        </w:rPr>
        <w:t>
      8.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9. Басқарманың құрылымы мен штат санының лимиті қолданыстағы заңнамаға сәйкес бекітіледі.</w:t>
      </w:r>
    </w:p>
    <w:bookmarkEnd w:id="20"/>
    <w:bookmarkStart w:name="z27" w:id="21"/>
    <w:p>
      <w:pPr>
        <w:spacing w:after="0"/>
        <w:ind w:left="0"/>
        <w:jc w:val="both"/>
      </w:pPr>
      <w:r>
        <w:rPr>
          <w:rFonts w:ascii="Times New Roman"/>
          <w:b w:val="false"/>
          <w:i w:val="false"/>
          <w:color w:val="000000"/>
          <w:sz w:val="28"/>
        </w:rPr>
        <w:t>
      10. Заңды тұлғаның тұрған жері: индекс 120014, Қазақстан Республикасы, Қызылорда облысы, Қызылорда қаласы, Бекзатхан Асқар көшесі, № 47.</w:t>
      </w:r>
    </w:p>
    <w:bookmarkEnd w:id="21"/>
    <w:bookmarkStart w:name="z28" w:id="22"/>
    <w:p>
      <w:pPr>
        <w:spacing w:after="0"/>
        <w:ind w:left="0"/>
        <w:jc w:val="both"/>
      </w:pPr>
      <w:r>
        <w:rPr>
          <w:rFonts w:ascii="Times New Roman"/>
          <w:b w:val="false"/>
          <w:i w:val="false"/>
          <w:color w:val="000000"/>
          <w:sz w:val="28"/>
        </w:rPr>
        <w:t>
      11. Мемлекеттік органның толық атауы - "Қызылорда облысының жұмыспен қамтуды үйлестіру және әлеуметтік бағдарламалар басқармасы" мемлекеттік мекемесі.</w:t>
      </w:r>
    </w:p>
    <w:bookmarkEnd w:id="22"/>
    <w:bookmarkStart w:name="z29" w:id="23"/>
    <w:p>
      <w:pPr>
        <w:spacing w:after="0"/>
        <w:ind w:left="0"/>
        <w:jc w:val="both"/>
      </w:pPr>
      <w:r>
        <w:rPr>
          <w:rFonts w:ascii="Times New Roman"/>
          <w:b w:val="false"/>
          <w:i w:val="false"/>
          <w:color w:val="000000"/>
          <w:sz w:val="28"/>
        </w:rPr>
        <w:t>
      12. Осы Ереже Басқарманың құрылтай құжаты болып табылады.</w:t>
      </w:r>
    </w:p>
    <w:bookmarkEnd w:id="23"/>
    <w:bookmarkStart w:name="z30" w:id="24"/>
    <w:p>
      <w:pPr>
        <w:spacing w:after="0"/>
        <w:ind w:left="0"/>
        <w:jc w:val="both"/>
      </w:pPr>
      <w:r>
        <w:rPr>
          <w:rFonts w:ascii="Times New Roman"/>
          <w:b w:val="false"/>
          <w:i w:val="false"/>
          <w:color w:val="000000"/>
          <w:sz w:val="28"/>
        </w:rPr>
        <w:t>
      13. Басқарманың қызметін каржыландыру облыстық бюджеттен жүзеге асырылады.</w:t>
      </w:r>
    </w:p>
    <w:bookmarkEnd w:id="24"/>
    <w:bookmarkStart w:name="z31" w:id="25"/>
    <w:p>
      <w:pPr>
        <w:spacing w:after="0"/>
        <w:ind w:left="0"/>
        <w:jc w:val="both"/>
      </w:pPr>
      <w:r>
        <w:rPr>
          <w:rFonts w:ascii="Times New Roman"/>
          <w:b w:val="false"/>
          <w:i w:val="false"/>
          <w:color w:val="000000"/>
          <w:sz w:val="28"/>
        </w:rPr>
        <w:t>
      14.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5"/>
    <w:bookmarkStart w:name="z32" w:id="2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6"/>
    <w:bookmarkStart w:name="z33" w:id="27"/>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7"/>
    <w:bookmarkStart w:name="z34" w:id="28"/>
    <w:p>
      <w:pPr>
        <w:spacing w:after="0"/>
        <w:ind w:left="0"/>
        <w:jc w:val="both"/>
      </w:pPr>
      <w:r>
        <w:rPr>
          <w:rFonts w:ascii="Times New Roman"/>
          <w:b w:val="false"/>
          <w:i w:val="false"/>
          <w:color w:val="000000"/>
          <w:sz w:val="28"/>
        </w:rPr>
        <w:t xml:space="preserve">
      15. Басқарманың миссиясы: азаматтардың еңбек, жұмыспен қамту, көші-қоны және әлеуметтік қамсыздандыру саласындағы конституциялық кепілдіктері мен құқықтырын қамтамасыз ету арқылы Қызылорда облысы халқының өмір сүру деңгейі мен сапасын арттыруға ықпал ету. </w:t>
      </w:r>
    </w:p>
    <w:bookmarkEnd w:id="28"/>
    <w:bookmarkStart w:name="z35" w:id="29"/>
    <w:p>
      <w:pPr>
        <w:spacing w:after="0"/>
        <w:ind w:left="0"/>
        <w:jc w:val="both"/>
      </w:pPr>
      <w:r>
        <w:rPr>
          <w:rFonts w:ascii="Times New Roman"/>
          <w:b w:val="false"/>
          <w:i w:val="false"/>
          <w:color w:val="000000"/>
          <w:sz w:val="28"/>
        </w:rPr>
        <w:t>
      16. Негізгі міндеттері: өз құзіреті шегінде еңбек, жұмыспен қамту, әлеуметтік қамсыздандыру және көші-қон саласындағы мемлекеттік саясатты іске асыру.</w:t>
      </w:r>
    </w:p>
    <w:bookmarkEnd w:id="29"/>
    <w:bookmarkStart w:name="z36" w:id="30"/>
    <w:p>
      <w:pPr>
        <w:spacing w:after="0"/>
        <w:ind w:left="0"/>
        <w:jc w:val="both"/>
      </w:pPr>
      <w:r>
        <w:rPr>
          <w:rFonts w:ascii="Times New Roman"/>
          <w:b w:val="false"/>
          <w:i w:val="false"/>
          <w:color w:val="000000"/>
          <w:sz w:val="28"/>
        </w:rPr>
        <w:t>
      17. Функциялары:</w:t>
      </w:r>
    </w:p>
    <w:bookmarkEnd w:id="30"/>
    <w:bookmarkStart w:name="z37" w:id="31"/>
    <w:p>
      <w:pPr>
        <w:spacing w:after="0"/>
        <w:ind w:left="0"/>
        <w:jc w:val="both"/>
      </w:pPr>
      <w:r>
        <w:rPr>
          <w:rFonts w:ascii="Times New Roman"/>
          <w:b w:val="false"/>
          <w:i w:val="false"/>
          <w:color w:val="000000"/>
          <w:sz w:val="28"/>
        </w:rPr>
        <w:t>
      1) халықты жұмыспен қамту саясатын іске асыруды қамтамасыз етеді;</w:t>
      </w:r>
    </w:p>
    <w:bookmarkEnd w:id="31"/>
    <w:bookmarkStart w:name="z38" w:id="32"/>
    <w:p>
      <w:pPr>
        <w:spacing w:after="0"/>
        <w:ind w:left="0"/>
        <w:jc w:val="both"/>
      </w:pPr>
      <w:r>
        <w:rPr>
          <w:rFonts w:ascii="Times New Roman"/>
          <w:b w:val="false"/>
          <w:i w:val="false"/>
          <w:color w:val="000000"/>
          <w:sz w:val="28"/>
        </w:rPr>
        <w:t xml:space="preserve">
      2) тиісті әкімшілік-аумақтық бірліктер аумағында тұратын нысаналы топтарды және оларды қорғау жөніндегі әлеуметтік шараларды жыл сайын анықтап отыруды үйлестіреді; </w:t>
      </w:r>
    </w:p>
    <w:bookmarkEnd w:id="32"/>
    <w:bookmarkStart w:name="z39" w:id="33"/>
    <w:p>
      <w:pPr>
        <w:spacing w:after="0"/>
        <w:ind w:left="0"/>
        <w:jc w:val="both"/>
      </w:pPr>
      <w:r>
        <w:rPr>
          <w:rFonts w:ascii="Times New Roman"/>
          <w:b w:val="false"/>
          <w:i w:val="false"/>
          <w:color w:val="000000"/>
          <w:sz w:val="28"/>
        </w:rPr>
        <w:t>
      3) қоғамдық жұмыстарды ұйымдастыруды үйлестіреді;</w:t>
      </w:r>
    </w:p>
    <w:bookmarkEnd w:id="33"/>
    <w:bookmarkStart w:name="z40" w:id="34"/>
    <w:p>
      <w:pPr>
        <w:spacing w:after="0"/>
        <w:ind w:left="0"/>
        <w:jc w:val="both"/>
      </w:pPr>
      <w:r>
        <w:rPr>
          <w:rFonts w:ascii="Times New Roman"/>
          <w:b w:val="false"/>
          <w:i w:val="false"/>
          <w:color w:val="000000"/>
          <w:sz w:val="28"/>
        </w:rPr>
        <w:t>
      4) облыс аумағында еңбек қызметін жүзеге асыру үшін орталық атқарушы орган бөлген квота шегінде шетелдік қызметкерлерге жұмысқа орналасуға және жұмыс берушілерге шетелдік жұмыс күшін тартуға рұқсаттар беру,       сондай-ақ, аталған рұқсаттарды тоқтата тұрады және кері қайтарып алады;</w:t>
      </w:r>
    </w:p>
    <w:bookmarkEnd w:id="34"/>
    <w:bookmarkStart w:name="z41" w:id="35"/>
    <w:p>
      <w:pPr>
        <w:spacing w:after="0"/>
        <w:ind w:left="0"/>
        <w:jc w:val="both"/>
      </w:pPr>
      <w:r>
        <w:rPr>
          <w:rFonts w:ascii="Times New Roman"/>
          <w:b w:val="false"/>
          <w:i w:val="false"/>
          <w:color w:val="000000"/>
          <w:sz w:val="28"/>
        </w:rPr>
        <w:t>
      5) жеке кәсіпкерлікті, шағын және орта бизнесті дамыту арқылы қосымша жұмыс орындарын ашуға қолдау көрсетеді;</w:t>
      </w:r>
    </w:p>
    <w:bookmarkEnd w:id="35"/>
    <w:bookmarkStart w:name="z42" w:id="36"/>
    <w:p>
      <w:pPr>
        <w:spacing w:after="0"/>
        <w:ind w:left="0"/>
        <w:jc w:val="both"/>
      </w:pPr>
      <w:r>
        <w:rPr>
          <w:rFonts w:ascii="Times New Roman"/>
          <w:b w:val="false"/>
          <w:i w:val="false"/>
          <w:color w:val="000000"/>
          <w:sz w:val="28"/>
        </w:rPr>
        <w:t>
      6) жұмыссыздарға әлеуметтік қорғау көрсетуді үйлестіреді;</w:t>
      </w:r>
    </w:p>
    <w:bookmarkEnd w:id="36"/>
    <w:bookmarkStart w:name="z43" w:id="37"/>
    <w:p>
      <w:pPr>
        <w:spacing w:after="0"/>
        <w:ind w:left="0"/>
        <w:jc w:val="both"/>
      </w:pPr>
      <w:r>
        <w:rPr>
          <w:rFonts w:ascii="Times New Roman"/>
          <w:b w:val="false"/>
          <w:i w:val="false"/>
          <w:color w:val="000000"/>
          <w:sz w:val="28"/>
        </w:rPr>
        <w:t>
      7) халықты жұмыспен қамтуды ұйымдастыру және жұмысқа орналасуға жәрдемдесу арқылы еңбек ресурстарына қажеттілікті қалыптастырады;</w:t>
      </w:r>
    </w:p>
    <w:bookmarkEnd w:id="37"/>
    <w:bookmarkStart w:name="z44" w:id="38"/>
    <w:p>
      <w:pPr>
        <w:spacing w:after="0"/>
        <w:ind w:left="0"/>
        <w:jc w:val="both"/>
      </w:pPr>
      <w:r>
        <w:rPr>
          <w:rFonts w:ascii="Times New Roman"/>
          <w:b w:val="false"/>
          <w:i w:val="false"/>
          <w:color w:val="000000"/>
          <w:sz w:val="28"/>
        </w:rPr>
        <w:t>
      8) өз құзіреті шегінде халықтың көші-қоны саласындағы мемлекеттік саясатты іске асырады;</w:t>
      </w:r>
    </w:p>
    <w:bookmarkEnd w:id="38"/>
    <w:bookmarkStart w:name="z45" w:id="39"/>
    <w:p>
      <w:pPr>
        <w:spacing w:after="0"/>
        <w:ind w:left="0"/>
        <w:jc w:val="both"/>
      </w:pPr>
      <w:r>
        <w:rPr>
          <w:rFonts w:ascii="Times New Roman"/>
          <w:b w:val="false"/>
          <w:i w:val="false"/>
          <w:color w:val="000000"/>
          <w:sz w:val="28"/>
        </w:rPr>
        <w:t>
      9) халықтың көші-қоны мәселелері жөніндегі уәкілетті органға тиісті аумақтарды оралмандар мен қоныс аударушыларды қоныстандыруға арналған өңірлерге жатқызу туралы ұсыныстар енгізеді;</w:t>
      </w:r>
    </w:p>
    <w:bookmarkEnd w:id="39"/>
    <w:bookmarkStart w:name="z46" w:id="40"/>
    <w:p>
      <w:pPr>
        <w:spacing w:after="0"/>
        <w:ind w:left="0"/>
        <w:jc w:val="both"/>
      </w:pPr>
      <w:r>
        <w:rPr>
          <w:rFonts w:ascii="Times New Roman"/>
          <w:b w:val="false"/>
          <w:i w:val="false"/>
          <w:color w:val="000000"/>
          <w:sz w:val="28"/>
        </w:rPr>
        <w:t>
      10) халықтың көшi-қоны мәселелерi жөнiндегi уәкілетті органға шетелдік жұмыс күшін тартуға арналған квотаны қалыптастыру жөнінде ұсыныстар енгізеді;</w:t>
      </w:r>
    </w:p>
    <w:bookmarkEnd w:id="40"/>
    <w:bookmarkStart w:name="z47" w:id="41"/>
    <w:p>
      <w:pPr>
        <w:spacing w:after="0"/>
        <w:ind w:left="0"/>
        <w:jc w:val="both"/>
      </w:pPr>
      <w:r>
        <w:rPr>
          <w:rFonts w:ascii="Times New Roman"/>
          <w:b w:val="false"/>
          <w:i w:val="false"/>
          <w:color w:val="000000"/>
          <w:sz w:val="28"/>
        </w:rPr>
        <w:t>
      11) еңбекші көшіп-қонушыларды есепке алуды және тіркеуді жүзеге асырады;</w:t>
      </w:r>
    </w:p>
    <w:bookmarkEnd w:id="41"/>
    <w:bookmarkStart w:name="z48" w:id="42"/>
    <w:p>
      <w:pPr>
        <w:spacing w:after="0"/>
        <w:ind w:left="0"/>
        <w:jc w:val="both"/>
      </w:pPr>
      <w:r>
        <w:rPr>
          <w:rFonts w:ascii="Times New Roman"/>
          <w:b w:val="false"/>
          <w:i w:val="false"/>
          <w:color w:val="000000"/>
          <w:sz w:val="28"/>
        </w:rPr>
        <w:t>
      12) этникалық қазақтардан оралман мәртебесін беруге өтініштерін қажетті құжаттарымен қоса қабылдайды;</w:t>
      </w:r>
    </w:p>
    <w:bookmarkEnd w:id="42"/>
    <w:bookmarkStart w:name="z49" w:id="43"/>
    <w:p>
      <w:pPr>
        <w:spacing w:after="0"/>
        <w:ind w:left="0"/>
        <w:jc w:val="both"/>
      </w:pPr>
      <w:r>
        <w:rPr>
          <w:rFonts w:ascii="Times New Roman"/>
          <w:b w:val="false"/>
          <w:i w:val="false"/>
          <w:color w:val="000000"/>
          <w:sz w:val="28"/>
        </w:rPr>
        <w:t>
      13) этникалық қазақтардан оралмандарды қабылдаудың өңірлік квотасына енгізуге өтінішін қажетті құжаттарымен қоса қабылдайды;</w:t>
      </w:r>
    </w:p>
    <w:bookmarkEnd w:id="43"/>
    <w:bookmarkStart w:name="z50" w:id="44"/>
    <w:p>
      <w:pPr>
        <w:spacing w:after="0"/>
        <w:ind w:left="0"/>
        <w:jc w:val="both"/>
      </w:pPr>
      <w:r>
        <w:rPr>
          <w:rFonts w:ascii="Times New Roman"/>
          <w:b w:val="false"/>
          <w:i w:val="false"/>
          <w:color w:val="000000"/>
          <w:sz w:val="28"/>
        </w:rPr>
        <w:t>
      14) оралман мәртебесiн беру туралы шешiм қабылдайды;</w:t>
      </w:r>
    </w:p>
    <w:bookmarkEnd w:id="44"/>
    <w:bookmarkStart w:name="z51" w:id="45"/>
    <w:p>
      <w:pPr>
        <w:spacing w:after="0"/>
        <w:ind w:left="0"/>
        <w:jc w:val="both"/>
      </w:pPr>
      <w:r>
        <w:rPr>
          <w:rFonts w:ascii="Times New Roman"/>
          <w:b w:val="false"/>
          <w:i w:val="false"/>
          <w:color w:val="000000"/>
          <w:sz w:val="28"/>
        </w:rPr>
        <w:t>
      15) оралмандарды қабылдаудың өңірлік квотасына енгізу туралы шешім қабылдайды;</w:t>
      </w:r>
    </w:p>
    <w:bookmarkEnd w:id="45"/>
    <w:bookmarkStart w:name="z52" w:id="46"/>
    <w:p>
      <w:pPr>
        <w:spacing w:after="0"/>
        <w:ind w:left="0"/>
        <w:jc w:val="both"/>
      </w:pPr>
      <w:r>
        <w:rPr>
          <w:rFonts w:ascii="Times New Roman"/>
          <w:b w:val="false"/>
          <w:i w:val="false"/>
          <w:color w:val="000000"/>
          <w:sz w:val="28"/>
        </w:rPr>
        <w:t>
      16) Қазақстан Республикасының азаматтарынан қоныс аударушыларды қабылдаудың өңірлік квотасына енгізуге өтініштерін қажетті құжаттарымен қоса қабылдайды;</w:t>
      </w:r>
    </w:p>
    <w:bookmarkEnd w:id="46"/>
    <w:bookmarkStart w:name="z53" w:id="47"/>
    <w:p>
      <w:pPr>
        <w:spacing w:after="0"/>
        <w:ind w:left="0"/>
        <w:jc w:val="both"/>
      </w:pPr>
      <w:r>
        <w:rPr>
          <w:rFonts w:ascii="Times New Roman"/>
          <w:b w:val="false"/>
          <w:i w:val="false"/>
          <w:color w:val="000000"/>
          <w:sz w:val="28"/>
        </w:rPr>
        <w:t>
      17) қоныс аударушыларды қабылдаудың өңірлік квотасына енгізу туралы шешім қабылдайды;</w:t>
      </w:r>
    </w:p>
    <w:bookmarkEnd w:id="47"/>
    <w:bookmarkStart w:name="z54" w:id="48"/>
    <w:p>
      <w:pPr>
        <w:spacing w:after="0"/>
        <w:ind w:left="0"/>
        <w:jc w:val="both"/>
      </w:pPr>
      <w:r>
        <w:rPr>
          <w:rFonts w:ascii="Times New Roman"/>
          <w:b w:val="false"/>
          <w:i w:val="false"/>
          <w:color w:val="000000"/>
          <w:sz w:val="28"/>
        </w:rPr>
        <w:t>
      18) оралман куәлігін береді;</w:t>
      </w:r>
    </w:p>
    <w:bookmarkEnd w:id="48"/>
    <w:bookmarkStart w:name="z55" w:id="49"/>
    <w:p>
      <w:pPr>
        <w:spacing w:after="0"/>
        <w:ind w:left="0"/>
        <w:jc w:val="both"/>
      </w:pPr>
      <w:r>
        <w:rPr>
          <w:rFonts w:ascii="Times New Roman"/>
          <w:b w:val="false"/>
          <w:i w:val="false"/>
          <w:color w:val="000000"/>
          <w:sz w:val="28"/>
        </w:rPr>
        <w:t>
      19) оралмандарды бейімдеу және интеграциялау орталықтарын, уақытша орналастыру орталықтарын құрады және қызметін ұйымдастырады;</w:t>
      </w:r>
    </w:p>
    <w:bookmarkEnd w:id="49"/>
    <w:bookmarkStart w:name="z56" w:id="50"/>
    <w:p>
      <w:pPr>
        <w:spacing w:after="0"/>
        <w:ind w:left="0"/>
        <w:jc w:val="both"/>
      </w:pPr>
      <w:r>
        <w:rPr>
          <w:rFonts w:ascii="Times New Roman"/>
          <w:b w:val="false"/>
          <w:i w:val="false"/>
          <w:color w:val="000000"/>
          <w:sz w:val="28"/>
        </w:rPr>
        <w:t>
      20) жұмыс берушілерге тиісті әкімшілік-аумақтық бірлік аумағында еңбек қызметін жүзеге асыру үшін халықтың көші-қоны мәселелері жөніндегі уәкілетті орган бөлген квота шегінде шетелдік жұмыс күшін тартуға рұқсаттарды береді, сондай-ақ, көрсетілген рұқсаттарды тоқтата тұрады және қайтарып алады;</w:t>
      </w:r>
    </w:p>
    <w:bookmarkEnd w:id="50"/>
    <w:bookmarkStart w:name="z57" w:id="51"/>
    <w:p>
      <w:pPr>
        <w:spacing w:after="0"/>
        <w:ind w:left="0"/>
        <w:jc w:val="both"/>
      </w:pPr>
      <w:r>
        <w:rPr>
          <w:rFonts w:ascii="Times New Roman"/>
          <w:b w:val="false"/>
          <w:i w:val="false"/>
          <w:color w:val="000000"/>
          <w:sz w:val="28"/>
        </w:rPr>
        <w:t>
      21) тізбесін Қазақстан Республикасының Үкіметі айқындайтын шетелдік қызметкерлерге халықтың көші-қоны мәселелері жөніндегі уәкілетті орган бөлген квота шегінде облыс аумағында жұмысқа орналасуға рұқсаттарды береді, сондай-ақ, көрсетілген рұқсаттарды тоқтата тұрады және қайтарып алады;</w:t>
      </w:r>
    </w:p>
    <w:bookmarkEnd w:id="51"/>
    <w:bookmarkStart w:name="z58" w:id="52"/>
    <w:p>
      <w:pPr>
        <w:spacing w:after="0"/>
        <w:ind w:left="0"/>
        <w:jc w:val="both"/>
      </w:pPr>
      <w:r>
        <w:rPr>
          <w:rFonts w:ascii="Times New Roman"/>
          <w:b w:val="false"/>
          <w:i w:val="false"/>
          <w:color w:val="000000"/>
          <w:sz w:val="28"/>
        </w:rPr>
        <w:t>
      22)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p>
    <w:bookmarkEnd w:id="52"/>
    <w:bookmarkStart w:name="z59" w:id="53"/>
    <w:p>
      <w:pPr>
        <w:spacing w:after="0"/>
        <w:ind w:left="0"/>
        <w:jc w:val="both"/>
      </w:pPr>
      <w:r>
        <w:rPr>
          <w:rFonts w:ascii="Times New Roman"/>
          <w:b w:val="false"/>
          <w:i w:val="false"/>
          <w:color w:val="000000"/>
          <w:sz w:val="28"/>
        </w:rPr>
        <w:t>
      23) халықтың әлеуметтік жағынан дәрменсіз топтарына әлеуметтік көмек көрсетуді үйлестіреді;</w:t>
      </w:r>
    </w:p>
    <w:bookmarkEnd w:id="53"/>
    <w:bookmarkStart w:name="z60" w:id="54"/>
    <w:p>
      <w:pPr>
        <w:spacing w:after="0"/>
        <w:ind w:left="0"/>
        <w:jc w:val="both"/>
      </w:pPr>
      <w:r>
        <w:rPr>
          <w:rFonts w:ascii="Times New Roman"/>
          <w:b w:val="false"/>
          <w:i w:val="false"/>
          <w:color w:val="000000"/>
          <w:sz w:val="28"/>
        </w:rPr>
        <w:t>
      24) қылмыстық жазасын өтеген адамдарды әлеуметтік бейімдеу мен оңалтуды ұйымдастыруды және жүзеге асыруды үйлестіреді;</w:t>
      </w:r>
    </w:p>
    <w:bookmarkEnd w:id="54"/>
    <w:bookmarkStart w:name="z61" w:id="55"/>
    <w:p>
      <w:pPr>
        <w:spacing w:after="0"/>
        <w:ind w:left="0"/>
        <w:jc w:val="both"/>
      </w:pPr>
      <w:r>
        <w:rPr>
          <w:rFonts w:ascii="Times New Roman"/>
          <w:b w:val="false"/>
          <w:i w:val="false"/>
          <w:color w:val="000000"/>
          <w:sz w:val="28"/>
        </w:rPr>
        <w:t>
      25) құқық бұзушылық жасауға итермелейтін себептер мен жағдайларды жою жөнінде шаралар қолданады;</w:t>
      </w:r>
    </w:p>
    <w:bookmarkEnd w:id="55"/>
    <w:bookmarkStart w:name="z62" w:id="56"/>
    <w:p>
      <w:pPr>
        <w:spacing w:after="0"/>
        <w:ind w:left="0"/>
        <w:jc w:val="both"/>
      </w:pPr>
      <w:r>
        <w:rPr>
          <w:rFonts w:ascii="Times New Roman"/>
          <w:b w:val="false"/>
          <w:i w:val="false"/>
          <w:color w:val="000000"/>
          <w:sz w:val="28"/>
        </w:rPr>
        <w:t>
      26) азаматтардың құқықтық тәрбиесін ұйымдастыруды қамтамасыз етеді;</w:t>
      </w:r>
    </w:p>
    <w:bookmarkEnd w:id="56"/>
    <w:bookmarkStart w:name="z63" w:id="57"/>
    <w:p>
      <w:pPr>
        <w:spacing w:after="0"/>
        <w:ind w:left="0"/>
        <w:jc w:val="both"/>
      </w:pPr>
      <w:r>
        <w:rPr>
          <w:rFonts w:ascii="Times New Roman"/>
          <w:b w:val="false"/>
          <w:i w:val="false"/>
          <w:color w:val="000000"/>
          <w:sz w:val="28"/>
        </w:rPr>
        <w:t xml:space="preserve">
      27) арнаулы әлеуметтік қызметтер көрсету саласындағы мемлекеттік саясатты іске асырады; </w:t>
      </w:r>
    </w:p>
    <w:bookmarkEnd w:id="57"/>
    <w:bookmarkStart w:name="z64" w:id="58"/>
    <w:p>
      <w:pPr>
        <w:spacing w:after="0"/>
        <w:ind w:left="0"/>
        <w:jc w:val="both"/>
      </w:pPr>
      <w:r>
        <w:rPr>
          <w:rFonts w:ascii="Times New Roman"/>
          <w:b w:val="false"/>
          <w:i w:val="false"/>
          <w:color w:val="000000"/>
          <w:sz w:val="28"/>
        </w:rPr>
        <w:t>
      28) жеке және заңды тұлғалармен және мемлекеттiк органдармен арнаулы әлеуметтiк қызметтер көрсету мәселелерi бойынша өзара iс-қимылды жүзеге асырады;</w:t>
      </w:r>
    </w:p>
    <w:bookmarkEnd w:id="58"/>
    <w:bookmarkStart w:name="z65" w:id="59"/>
    <w:p>
      <w:pPr>
        <w:spacing w:after="0"/>
        <w:ind w:left="0"/>
        <w:jc w:val="both"/>
      </w:pPr>
      <w:r>
        <w:rPr>
          <w:rFonts w:ascii="Times New Roman"/>
          <w:b w:val="false"/>
          <w:i w:val="false"/>
          <w:color w:val="000000"/>
          <w:sz w:val="28"/>
        </w:rPr>
        <w:t>
      29) арнаулы әлеуметтiк қызметтер көрсететiн субъектiлердiң арнаулы әлеуметтiк қызметтердiң кепiлдiк берiлген көлемiн көрсетуді қамтамасыз етеді;</w:t>
      </w:r>
    </w:p>
    <w:bookmarkEnd w:id="59"/>
    <w:bookmarkStart w:name="z66" w:id="60"/>
    <w:p>
      <w:pPr>
        <w:spacing w:after="0"/>
        <w:ind w:left="0"/>
        <w:jc w:val="both"/>
      </w:pPr>
      <w:r>
        <w:rPr>
          <w:rFonts w:ascii="Times New Roman"/>
          <w:b w:val="false"/>
          <w:i w:val="false"/>
          <w:color w:val="000000"/>
          <w:sz w:val="28"/>
        </w:rPr>
        <w:t>
      30) халықтың арнаулы әлеуметтiк қызметтерге қажеттiлiктерiне талдау жүргiзудi қамтамасыз етеді;</w:t>
      </w:r>
    </w:p>
    <w:bookmarkEnd w:id="60"/>
    <w:bookmarkStart w:name="z67" w:id="61"/>
    <w:p>
      <w:pPr>
        <w:spacing w:after="0"/>
        <w:ind w:left="0"/>
        <w:jc w:val="both"/>
      </w:pPr>
      <w:r>
        <w:rPr>
          <w:rFonts w:ascii="Times New Roman"/>
          <w:b w:val="false"/>
          <w:i w:val="false"/>
          <w:color w:val="000000"/>
          <w:sz w:val="28"/>
        </w:rPr>
        <w:t>
      31) арнаулы әлеуметтiк қызметтер көрсету жүйесiн дамыту жөнiнде шараларды қабылдайды;</w:t>
      </w:r>
    </w:p>
    <w:bookmarkEnd w:id="61"/>
    <w:bookmarkStart w:name="z68" w:id="62"/>
    <w:p>
      <w:pPr>
        <w:spacing w:after="0"/>
        <w:ind w:left="0"/>
        <w:jc w:val="both"/>
      </w:pPr>
      <w:r>
        <w:rPr>
          <w:rFonts w:ascii="Times New Roman"/>
          <w:b w:val="false"/>
          <w:i w:val="false"/>
          <w:color w:val="000000"/>
          <w:sz w:val="28"/>
        </w:rPr>
        <w:t>
      32) арнаулы әлеуметтiк қызметтердiң кепiлдiк берiлген көлемiнен тыс көрсетiлетiн арнаулы әлеуметтiк қызметтердiң қосымша көлемiн көрсетудiң тiзбесi мен тәртiбiн әзiрлейдi және облыстың өкілді органның бекітуіне ұсынады;</w:t>
      </w:r>
    </w:p>
    <w:bookmarkEnd w:id="62"/>
    <w:bookmarkStart w:name="z69" w:id="63"/>
    <w:p>
      <w:pPr>
        <w:spacing w:after="0"/>
        <w:ind w:left="0"/>
        <w:jc w:val="both"/>
      </w:pPr>
      <w:r>
        <w:rPr>
          <w:rFonts w:ascii="Times New Roman"/>
          <w:b w:val="false"/>
          <w:i w:val="false"/>
          <w:color w:val="000000"/>
          <w:sz w:val="28"/>
        </w:rPr>
        <w:t>
      33) арнаулы әлеуметтiк қызметтердi және арнаулы әлеуметтік қызметтерге қажеттілікті бағалау мен айқындау жөніндегі қызметтерді қөрсету бойынша мемлекеттiк сатып алуды жүзеге асырады, сондай-ақ, мемлекеттiк әлеуметтiк тапсырысты орналастырады;</w:t>
      </w:r>
    </w:p>
    <w:bookmarkEnd w:id="63"/>
    <w:bookmarkStart w:name="z70" w:id="64"/>
    <w:p>
      <w:pPr>
        <w:spacing w:after="0"/>
        <w:ind w:left="0"/>
        <w:jc w:val="both"/>
      </w:pPr>
      <w:r>
        <w:rPr>
          <w:rFonts w:ascii="Times New Roman"/>
          <w:b w:val="false"/>
          <w:i w:val="false"/>
          <w:color w:val="000000"/>
          <w:sz w:val="28"/>
        </w:rPr>
        <w:t>
      34) мүгедектi оңалтудың жеке бағдарламасына сәйкес мүгедектердi кәсiптiк оқытуды (қайта оқытуды) ұйымдастырады;</w:t>
      </w:r>
    </w:p>
    <w:bookmarkEnd w:id="64"/>
    <w:bookmarkStart w:name="z71" w:id="65"/>
    <w:p>
      <w:pPr>
        <w:spacing w:after="0"/>
        <w:ind w:left="0"/>
        <w:jc w:val="both"/>
      </w:pPr>
      <w:r>
        <w:rPr>
          <w:rFonts w:ascii="Times New Roman"/>
          <w:b w:val="false"/>
          <w:i w:val="false"/>
          <w:color w:val="000000"/>
          <w:sz w:val="28"/>
        </w:rPr>
        <w:t>
      35) мүгедектi оңалтудың жеке бағдарламасына сәйкес тиiстi аумақта медициналық, әлеуметтiк, кәсiптiк оңалтуды ұйымдастырады;</w:t>
      </w:r>
    </w:p>
    <w:bookmarkEnd w:id="65"/>
    <w:bookmarkStart w:name="z72" w:id="66"/>
    <w:p>
      <w:pPr>
        <w:spacing w:after="0"/>
        <w:ind w:left="0"/>
        <w:jc w:val="both"/>
      </w:pPr>
      <w:r>
        <w:rPr>
          <w:rFonts w:ascii="Times New Roman"/>
          <w:b w:val="false"/>
          <w:i w:val="false"/>
          <w:color w:val="000000"/>
          <w:sz w:val="28"/>
        </w:rPr>
        <w:t>
      36) мүгедектердi оңалтудың жеке бағдарламасына сәйкес мүгедектердiң және мүгедек балалардың санаторий-курорттық емделуiн қамтамасыз етеді;</w:t>
      </w:r>
    </w:p>
    <w:bookmarkEnd w:id="66"/>
    <w:bookmarkStart w:name="z73" w:id="67"/>
    <w:p>
      <w:pPr>
        <w:spacing w:after="0"/>
        <w:ind w:left="0"/>
        <w:jc w:val="both"/>
      </w:pPr>
      <w:r>
        <w:rPr>
          <w:rFonts w:ascii="Times New Roman"/>
          <w:b w:val="false"/>
          <w:i w:val="false"/>
          <w:color w:val="000000"/>
          <w:sz w:val="28"/>
        </w:rPr>
        <w:t>
      37)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етудi ұйымдастырады;</w:t>
      </w:r>
    </w:p>
    <w:bookmarkEnd w:id="67"/>
    <w:bookmarkStart w:name="z74" w:id="68"/>
    <w:p>
      <w:pPr>
        <w:spacing w:after="0"/>
        <w:ind w:left="0"/>
        <w:jc w:val="both"/>
      </w:pPr>
      <w:r>
        <w:rPr>
          <w:rFonts w:ascii="Times New Roman"/>
          <w:b w:val="false"/>
          <w:i w:val="false"/>
          <w:color w:val="000000"/>
          <w:sz w:val="28"/>
        </w:rPr>
        <w:t>
      38)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w:t>
      </w:r>
    </w:p>
    <w:bookmarkEnd w:id="68"/>
    <w:bookmarkStart w:name="z75" w:id="69"/>
    <w:p>
      <w:pPr>
        <w:spacing w:after="0"/>
        <w:ind w:left="0"/>
        <w:jc w:val="both"/>
      </w:pPr>
      <w:r>
        <w:rPr>
          <w:rFonts w:ascii="Times New Roman"/>
          <w:b w:val="false"/>
          <w:i w:val="false"/>
          <w:color w:val="000000"/>
          <w:sz w:val="28"/>
        </w:rPr>
        <w:t>
      39) мүгедектердiң қоғамдық бiрлестiктерiмен бiрлесiп мәдени-көпшiлiк және ағарту iс-шараларын ұйымдастырады;</w:t>
      </w:r>
    </w:p>
    <w:bookmarkEnd w:id="69"/>
    <w:bookmarkStart w:name="z76" w:id="70"/>
    <w:p>
      <w:pPr>
        <w:spacing w:after="0"/>
        <w:ind w:left="0"/>
        <w:jc w:val="both"/>
      </w:pPr>
      <w:r>
        <w:rPr>
          <w:rFonts w:ascii="Times New Roman"/>
          <w:b w:val="false"/>
          <w:i w:val="false"/>
          <w:color w:val="000000"/>
          <w:sz w:val="28"/>
        </w:rPr>
        <w:t>
      40) мүгедектерге қайырымдылық және әлеуметтiк көмектiң көрсетiлуiн үйлестiреді;</w:t>
      </w:r>
    </w:p>
    <w:bookmarkEnd w:id="70"/>
    <w:bookmarkStart w:name="z77" w:id="71"/>
    <w:p>
      <w:pPr>
        <w:spacing w:after="0"/>
        <w:ind w:left="0"/>
        <w:jc w:val="both"/>
      </w:pPr>
      <w:r>
        <w:rPr>
          <w:rFonts w:ascii="Times New Roman"/>
          <w:b w:val="false"/>
          <w:i w:val="false"/>
          <w:color w:val="000000"/>
          <w:sz w:val="28"/>
        </w:rPr>
        <w:t>
      41) жұмыс берушiлердiң өңiрлiк бiрлестiктерiмен және қызметкерлердiң өңiрлiк бiрлестiктерiмен өңiрлiк келiсiмдер жасайды;</w:t>
      </w:r>
    </w:p>
    <w:bookmarkEnd w:id="71"/>
    <w:bookmarkStart w:name="z78" w:id="72"/>
    <w:p>
      <w:pPr>
        <w:spacing w:after="0"/>
        <w:ind w:left="0"/>
        <w:jc w:val="both"/>
      </w:pPr>
      <w:r>
        <w:rPr>
          <w:rFonts w:ascii="Times New Roman"/>
          <w:b w:val="false"/>
          <w:i w:val="false"/>
          <w:color w:val="000000"/>
          <w:sz w:val="28"/>
        </w:rPr>
        <w:t>
      42)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72"/>
    <w:bookmarkStart w:name="z79" w:id="73"/>
    <w:p>
      <w:pPr>
        <w:spacing w:after="0"/>
        <w:ind w:left="0"/>
        <w:jc w:val="both"/>
      </w:pPr>
      <w:r>
        <w:rPr>
          <w:rFonts w:ascii="Times New Roman"/>
          <w:b w:val="false"/>
          <w:i w:val="false"/>
          <w:color w:val="000000"/>
          <w:sz w:val="28"/>
        </w:rPr>
        <w:t>
      43) өз құзіреті шегінде жұмылдыру дайындығы және жұмылдыру саласындағы шараларды іске асырады;</w:t>
      </w:r>
    </w:p>
    <w:bookmarkEnd w:id="73"/>
    <w:bookmarkStart w:name="z80" w:id="74"/>
    <w:p>
      <w:pPr>
        <w:spacing w:after="0"/>
        <w:ind w:left="0"/>
        <w:jc w:val="both"/>
      </w:pPr>
      <w:r>
        <w:rPr>
          <w:rFonts w:ascii="Times New Roman"/>
          <w:b w:val="false"/>
          <w:i w:val="false"/>
          <w:color w:val="000000"/>
          <w:sz w:val="28"/>
        </w:rPr>
        <w:t>
      44)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p>
    <w:bookmarkEnd w:id="74"/>
    <w:bookmarkStart w:name="z81" w:id="75"/>
    <w:p>
      <w:pPr>
        <w:spacing w:after="0"/>
        <w:ind w:left="0"/>
        <w:jc w:val="both"/>
      </w:pPr>
      <w:r>
        <w:rPr>
          <w:rFonts w:ascii="Times New Roman"/>
          <w:b w:val="false"/>
          <w:i w:val="false"/>
          <w:color w:val="000000"/>
          <w:sz w:val="28"/>
        </w:rPr>
        <w:t>
      45) жеке тұлғаларды және заңды тұлғалардың өкілдерін қабылдауды ұйымдастырады;</w:t>
      </w:r>
    </w:p>
    <w:bookmarkEnd w:id="75"/>
    <w:bookmarkStart w:name="z82" w:id="76"/>
    <w:p>
      <w:pPr>
        <w:spacing w:after="0"/>
        <w:ind w:left="0"/>
        <w:jc w:val="both"/>
      </w:pPr>
      <w:r>
        <w:rPr>
          <w:rFonts w:ascii="Times New Roman"/>
          <w:b w:val="false"/>
          <w:i w:val="false"/>
          <w:color w:val="000000"/>
          <w:sz w:val="28"/>
        </w:rPr>
        <w:t>
      46)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p>
    <w:bookmarkEnd w:id="76"/>
    <w:bookmarkStart w:name="z83" w:id="77"/>
    <w:p>
      <w:pPr>
        <w:spacing w:after="0"/>
        <w:ind w:left="0"/>
        <w:jc w:val="both"/>
      </w:pPr>
      <w:r>
        <w:rPr>
          <w:rFonts w:ascii="Times New Roman"/>
          <w:b w:val="false"/>
          <w:i w:val="false"/>
          <w:color w:val="000000"/>
          <w:sz w:val="28"/>
        </w:rPr>
        <w:t>
      18. Құқықтары мен міндеттері:</w:t>
      </w:r>
    </w:p>
    <w:bookmarkEnd w:id="77"/>
    <w:bookmarkStart w:name="z84" w:id="78"/>
    <w:p>
      <w:pPr>
        <w:spacing w:after="0"/>
        <w:ind w:left="0"/>
        <w:jc w:val="both"/>
      </w:pPr>
      <w:r>
        <w:rPr>
          <w:rFonts w:ascii="Times New Roman"/>
          <w:b w:val="false"/>
          <w:i w:val="false"/>
          <w:color w:val="000000"/>
          <w:sz w:val="28"/>
        </w:rPr>
        <w:t>
      1) Басқарма өзiне жүктелген мiндеттердi және өзiнiң функцияларын жүзеге асыру барысында заңнамада бекiтiлген тәртiппен:</w:t>
      </w:r>
    </w:p>
    <w:bookmarkEnd w:id="78"/>
    <w:bookmarkStart w:name="z85" w:id="79"/>
    <w:p>
      <w:pPr>
        <w:spacing w:after="0"/>
        <w:ind w:left="0"/>
        <w:jc w:val="both"/>
      </w:pPr>
      <w:r>
        <w:rPr>
          <w:rFonts w:ascii="Times New Roman"/>
          <w:b w:val="false"/>
          <w:i w:val="false"/>
          <w:color w:val="000000"/>
          <w:sz w:val="28"/>
        </w:rPr>
        <w:t>
      мемлекеттiк органдардан, ұйымдардан, олардың лауазымды тұлғаларынан қажеттi ақпараттар мен материалдарды сұрауға және алуға;</w:t>
      </w:r>
    </w:p>
    <w:bookmarkEnd w:id="79"/>
    <w:bookmarkStart w:name="z86" w:id="80"/>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80"/>
    <w:bookmarkStart w:name="z87" w:id="81"/>
    <w:p>
      <w:pPr>
        <w:spacing w:after="0"/>
        <w:ind w:left="0"/>
        <w:jc w:val="both"/>
      </w:pPr>
      <w:r>
        <w:rPr>
          <w:rFonts w:ascii="Times New Roman"/>
          <w:b w:val="false"/>
          <w:i w:val="false"/>
          <w:color w:val="000000"/>
          <w:sz w:val="28"/>
        </w:rPr>
        <w:t>
      қолданыстағы заңнамада қарастырылған өзге де құқықтарды атқаруға құқылы.</w:t>
      </w:r>
    </w:p>
    <w:bookmarkEnd w:id="81"/>
    <w:bookmarkStart w:name="z88" w:id="82"/>
    <w:p>
      <w:pPr>
        <w:spacing w:after="0"/>
        <w:ind w:left="0"/>
        <w:jc w:val="both"/>
      </w:pPr>
      <w:r>
        <w:rPr>
          <w:rFonts w:ascii="Times New Roman"/>
          <w:b w:val="false"/>
          <w:i w:val="false"/>
          <w:color w:val="000000"/>
          <w:sz w:val="28"/>
        </w:rPr>
        <w:t>
      2) Басқарма:</w:t>
      </w:r>
    </w:p>
    <w:bookmarkEnd w:id="82"/>
    <w:bookmarkStart w:name="z89" w:id="83"/>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bookmarkEnd w:id="83"/>
    <w:bookmarkStart w:name="z90" w:id="84"/>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ұйымдастыруға;</w:t>
      </w:r>
    </w:p>
    <w:bookmarkEnd w:id="84"/>
    <w:bookmarkStart w:name="z91" w:id="85"/>
    <w:p>
      <w:pPr>
        <w:spacing w:after="0"/>
        <w:ind w:left="0"/>
        <w:jc w:val="both"/>
      </w:pPr>
      <w:r>
        <w:rPr>
          <w:rFonts w:ascii="Times New Roman"/>
          <w:b w:val="false"/>
          <w:i w:val="false"/>
          <w:color w:val="000000"/>
          <w:sz w:val="28"/>
        </w:rPr>
        <w:t>
      заңды және негiзделген шешiмдер қабылдауға;</w:t>
      </w:r>
    </w:p>
    <w:bookmarkEnd w:id="85"/>
    <w:bookmarkStart w:name="z92" w:id="86"/>
    <w:p>
      <w:pPr>
        <w:spacing w:after="0"/>
        <w:ind w:left="0"/>
        <w:jc w:val="both"/>
      </w:pPr>
      <w:r>
        <w:rPr>
          <w:rFonts w:ascii="Times New Roman"/>
          <w:b w:val="false"/>
          <w:i w:val="false"/>
          <w:color w:val="000000"/>
          <w:sz w:val="28"/>
        </w:rPr>
        <w:t>
      қабылданған шешiмдердiң орындалуын бақылауды қамтамасыз етуге;</w:t>
      </w:r>
    </w:p>
    <w:bookmarkEnd w:id="86"/>
    <w:bookmarkStart w:name="z93" w:id="87"/>
    <w:p>
      <w:pPr>
        <w:spacing w:after="0"/>
        <w:ind w:left="0"/>
        <w:jc w:val="both"/>
      </w:pPr>
      <w:r>
        <w:rPr>
          <w:rFonts w:ascii="Times New Roman"/>
          <w:b w:val="false"/>
          <w:i w:val="false"/>
          <w:color w:val="000000"/>
          <w:sz w:val="28"/>
        </w:rPr>
        <w:t>
      қолданыстағы заңнамада қарастырылған өзге де міндеттерді жүзеге асыруға міндетті.</w:t>
      </w:r>
    </w:p>
    <w:bookmarkEnd w:id="87"/>
    <w:bookmarkStart w:name="z94" w:id="88"/>
    <w:p>
      <w:pPr>
        <w:spacing w:after="0"/>
        <w:ind w:left="0"/>
        <w:jc w:val="left"/>
      </w:pPr>
      <w:r>
        <w:rPr>
          <w:rFonts w:ascii="Times New Roman"/>
          <w:b/>
          <w:i w:val="false"/>
          <w:color w:val="000000"/>
        </w:rPr>
        <w:t xml:space="preserve"> 3. Басқарманың қызметін ұйымдастыру</w:t>
      </w:r>
    </w:p>
    <w:bookmarkEnd w:id="88"/>
    <w:bookmarkStart w:name="z95" w:id="89"/>
    <w:p>
      <w:pPr>
        <w:spacing w:after="0"/>
        <w:ind w:left="0"/>
        <w:jc w:val="both"/>
      </w:pPr>
      <w:r>
        <w:rPr>
          <w:rFonts w:ascii="Times New Roman"/>
          <w:b w:val="false"/>
          <w:i w:val="false"/>
          <w:color w:val="000000"/>
          <w:sz w:val="28"/>
        </w:rPr>
        <w:t>
      19.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89"/>
    <w:bookmarkStart w:name="z96" w:id="90"/>
    <w:p>
      <w:pPr>
        <w:spacing w:after="0"/>
        <w:ind w:left="0"/>
        <w:jc w:val="both"/>
      </w:pPr>
      <w:r>
        <w:rPr>
          <w:rFonts w:ascii="Times New Roman"/>
          <w:b w:val="false"/>
          <w:i w:val="false"/>
          <w:color w:val="000000"/>
          <w:sz w:val="28"/>
        </w:rPr>
        <w:t>
      20. Басқарманың бірінші басшысын облыс әкімі қызметке тағайындайды және қызметтен босатады.</w:t>
      </w:r>
    </w:p>
    <w:bookmarkEnd w:id="90"/>
    <w:bookmarkStart w:name="z97" w:id="91"/>
    <w:p>
      <w:pPr>
        <w:spacing w:after="0"/>
        <w:ind w:left="0"/>
        <w:jc w:val="both"/>
      </w:pPr>
      <w:r>
        <w:rPr>
          <w:rFonts w:ascii="Times New Roman"/>
          <w:b w:val="false"/>
          <w:i w:val="false"/>
          <w:color w:val="000000"/>
          <w:sz w:val="28"/>
        </w:rPr>
        <w:t>
      21.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1"/>
    <w:bookmarkStart w:name="z98" w:id="92"/>
    <w:p>
      <w:pPr>
        <w:spacing w:after="0"/>
        <w:ind w:left="0"/>
        <w:jc w:val="both"/>
      </w:pPr>
      <w:r>
        <w:rPr>
          <w:rFonts w:ascii="Times New Roman"/>
          <w:b w:val="false"/>
          <w:i w:val="false"/>
          <w:color w:val="000000"/>
          <w:sz w:val="28"/>
        </w:rPr>
        <w:t>
      22. Басқарманың бірінші басшысының өкілеттігі:</w:t>
      </w:r>
    </w:p>
    <w:bookmarkEnd w:id="92"/>
    <w:bookmarkStart w:name="z99" w:id="93"/>
    <w:p>
      <w:pPr>
        <w:spacing w:after="0"/>
        <w:ind w:left="0"/>
        <w:jc w:val="both"/>
      </w:pPr>
      <w:r>
        <w:rPr>
          <w:rFonts w:ascii="Times New Roman"/>
          <w:b w:val="false"/>
          <w:i w:val="false"/>
          <w:color w:val="000000"/>
          <w:sz w:val="28"/>
        </w:rPr>
        <w:t>
      1) өз өкілеттігін жүзеге асыру кезінде облыс әкімі мен жетекшілік ететін облыс әкімінің орынбасарына есеп береді;</w:t>
      </w:r>
    </w:p>
    <w:bookmarkEnd w:id="93"/>
    <w:bookmarkStart w:name="z100" w:id="94"/>
    <w:p>
      <w:pPr>
        <w:spacing w:after="0"/>
        <w:ind w:left="0"/>
        <w:jc w:val="both"/>
      </w:pPr>
      <w:r>
        <w:rPr>
          <w:rFonts w:ascii="Times New Roman"/>
          <w:b w:val="false"/>
          <w:i w:val="false"/>
          <w:color w:val="000000"/>
          <w:sz w:val="28"/>
        </w:rPr>
        <w:t>
      2) өз құзіреті шегінде барлық мемлекеттік органдарда және өзге де ұйымдарда Басқарманы бiлдiредi;</w:t>
      </w:r>
    </w:p>
    <w:bookmarkEnd w:id="94"/>
    <w:bookmarkStart w:name="z101" w:id="95"/>
    <w:p>
      <w:pPr>
        <w:spacing w:after="0"/>
        <w:ind w:left="0"/>
        <w:jc w:val="both"/>
      </w:pPr>
      <w:r>
        <w:rPr>
          <w:rFonts w:ascii="Times New Roman"/>
          <w:b w:val="false"/>
          <w:i w:val="false"/>
          <w:color w:val="000000"/>
          <w:sz w:val="28"/>
        </w:rPr>
        <w:t>
      3) еңбек қатынастары мәселелерi өз құзіретіне жататын Басқарма қызметкерлерiн заңнамаға сәйкес қызметке тағайындайды және қызметтен босатады;</w:t>
      </w:r>
    </w:p>
    <w:bookmarkEnd w:id="95"/>
    <w:bookmarkStart w:name="z102" w:id="96"/>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bookmarkEnd w:id="96"/>
    <w:bookmarkStart w:name="z103" w:id="97"/>
    <w:p>
      <w:pPr>
        <w:spacing w:after="0"/>
        <w:ind w:left="0"/>
        <w:jc w:val="both"/>
      </w:pPr>
      <w:r>
        <w:rPr>
          <w:rFonts w:ascii="Times New Roman"/>
          <w:b w:val="false"/>
          <w:i w:val="false"/>
          <w:color w:val="000000"/>
          <w:sz w:val="28"/>
        </w:rPr>
        <w:t>
      5) еңбек қатынастары мәселелері өз құзіретіне жататын Басқарма қызметкерлерiне заңнамада белгіленген тәртіппен тәртіптік жаза қолданады және көтермелеу шараларын қабылдайды;</w:t>
      </w:r>
    </w:p>
    <w:bookmarkEnd w:id="97"/>
    <w:bookmarkStart w:name="z104" w:id="98"/>
    <w:p>
      <w:pPr>
        <w:spacing w:after="0"/>
        <w:ind w:left="0"/>
        <w:jc w:val="both"/>
      </w:pPr>
      <w:r>
        <w:rPr>
          <w:rFonts w:ascii="Times New Roman"/>
          <w:b w:val="false"/>
          <w:i w:val="false"/>
          <w:color w:val="000000"/>
          <w:sz w:val="28"/>
        </w:rPr>
        <w:t>
      6) бұйрықтарға қол қояды;</w:t>
      </w:r>
    </w:p>
    <w:bookmarkEnd w:id="98"/>
    <w:bookmarkStart w:name="z105" w:id="99"/>
    <w:p>
      <w:pPr>
        <w:spacing w:after="0"/>
        <w:ind w:left="0"/>
        <w:jc w:val="both"/>
      </w:pPr>
      <w:r>
        <w:rPr>
          <w:rFonts w:ascii="Times New Roman"/>
          <w:b w:val="false"/>
          <w:i w:val="false"/>
          <w:color w:val="000000"/>
          <w:sz w:val="28"/>
        </w:rPr>
        <w:t>
      7) Басқарма атынан сенімхатсыз әрекет етеді;</w:t>
      </w:r>
    </w:p>
    <w:bookmarkEnd w:id="99"/>
    <w:bookmarkStart w:name="z106" w:id="100"/>
    <w:p>
      <w:pPr>
        <w:spacing w:after="0"/>
        <w:ind w:left="0"/>
        <w:jc w:val="both"/>
      </w:pPr>
      <w:r>
        <w:rPr>
          <w:rFonts w:ascii="Times New Roman"/>
          <w:b w:val="false"/>
          <w:i w:val="false"/>
          <w:color w:val="000000"/>
          <w:sz w:val="28"/>
        </w:rPr>
        <w:t>
      8) шарттар жасасады;</w:t>
      </w:r>
    </w:p>
    <w:bookmarkEnd w:id="100"/>
    <w:bookmarkStart w:name="z107" w:id="101"/>
    <w:p>
      <w:pPr>
        <w:spacing w:after="0"/>
        <w:ind w:left="0"/>
        <w:jc w:val="both"/>
      </w:pPr>
      <w:r>
        <w:rPr>
          <w:rFonts w:ascii="Times New Roman"/>
          <w:b w:val="false"/>
          <w:i w:val="false"/>
          <w:color w:val="000000"/>
          <w:sz w:val="28"/>
        </w:rPr>
        <w:t>
      9) сенімхаттар береді;</w:t>
      </w:r>
    </w:p>
    <w:bookmarkEnd w:id="101"/>
    <w:bookmarkStart w:name="z108" w:id="102"/>
    <w:p>
      <w:pPr>
        <w:spacing w:after="0"/>
        <w:ind w:left="0"/>
        <w:jc w:val="both"/>
      </w:pPr>
      <w:r>
        <w:rPr>
          <w:rFonts w:ascii="Times New Roman"/>
          <w:b w:val="false"/>
          <w:i w:val="false"/>
          <w:color w:val="000000"/>
          <w:sz w:val="28"/>
        </w:rPr>
        <w:t>
      10) сыбайлас жемқорлыққа қарсы іс-қимыл жөніндегі жұмысты ұйымдастыруға дербес жауапты болады;</w:t>
      </w:r>
    </w:p>
    <w:bookmarkEnd w:id="102"/>
    <w:bookmarkStart w:name="z109" w:id="103"/>
    <w:p>
      <w:pPr>
        <w:spacing w:after="0"/>
        <w:ind w:left="0"/>
        <w:jc w:val="both"/>
      </w:pPr>
      <w:r>
        <w:rPr>
          <w:rFonts w:ascii="Times New Roman"/>
          <w:b w:val="false"/>
          <w:i w:val="false"/>
          <w:color w:val="000000"/>
          <w:sz w:val="28"/>
        </w:rPr>
        <w:t>
      11) Басқарманың жұмысын ұйымдастырады, үйлестіреді және бақылайды;</w:t>
      </w:r>
    </w:p>
    <w:bookmarkEnd w:id="103"/>
    <w:bookmarkStart w:name="z110" w:id="104"/>
    <w:p>
      <w:pPr>
        <w:spacing w:after="0"/>
        <w:ind w:left="0"/>
        <w:jc w:val="both"/>
      </w:pPr>
      <w:r>
        <w:rPr>
          <w:rFonts w:ascii="Times New Roman"/>
          <w:b w:val="false"/>
          <w:i w:val="false"/>
          <w:color w:val="000000"/>
          <w:sz w:val="28"/>
        </w:rPr>
        <w:t>
      12) облыс әкімдігі мен әкімінің актiлерi мен тапсырмаларын орындайды;</w:t>
      </w:r>
    </w:p>
    <w:bookmarkEnd w:id="104"/>
    <w:bookmarkStart w:name="z111" w:id="105"/>
    <w:p>
      <w:pPr>
        <w:spacing w:after="0"/>
        <w:ind w:left="0"/>
        <w:jc w:val="both"/>
      </w:pPr>
      <w:r>
        <w:rPr>
          <w:rFonts w:ascii="Times New Roman"/>
          <w:b w:val="false"/>
          <w:i w:val="false"/>
          <w:color w:val="000000"/>
          <w:sz w:val="28"/>
        </w:rPr>
        <w:t>
      13) Басқарманың құрылымдық бөлiмшелерi туралы ережелердi бекiтедi;</w:t>
      </w:r>
    </w:p>
    <w:bookmarkEnd w:id="105"/>
    <w:bookmarkStart w:name="z112" w:id="106"/>
    <w:p>
      <w:pPr>
        <w:spacing w:after="0"/>
        <w:ind w:left="0"/>
        <w:jc w:val="both"/>
      </w:pPr>
      <w:r>
        <w:rPr>
          <w:rFonts w:ascii="Times New Roman"/>
          <w:b w:val="false"/>
          <w:i w:val="false"/>
          <w:color w:val="000000"/>
          <w:sz w:val="28"/>
        </w:rPr>
        <w:t xml:space="preserve">
      14) құзыретi шегiнде нормативтiк құқықтық актiлердiң жобаларын әзiрлеудi ұйымдастырады; </w:t>
      </w:r>
    </w:p>
    <w:bookmarkEnd w:id="106"/>
    <w:bookmarkStart w:name="z113" w:id="107"/>
    <w:p>
      <w:pPr>
        <w:spacing w:after="0"/>
        <w:ind w:left="0"/>
        <w:jc w:val="both"/>
      </w:pPr>
      <w:r>
        <w:rPr>
          <w:rFonts w:ascii="Times New Roman"/>
          <w:b w:val="false"/>
          <w:i w:val="false"/>
          <w:color w:val="000000"/>
          <w:sz w:val="28"/>
        </w:rPr>
        <w:t xml:space="preserve">
      15) қызметтік этика нормаларының сақталуын қамтамасыз етеді; </w:t>
      </w:r>
    </w:p>
    <w:bookmarkEnd w:id="107"/>
    <w:bookmarkStart w:name="z114" w:id="108"/>
    <w:p>
      <w:pPr>
        <w:spacing w:after="0"/>
        <w:ind w:left="0"/>
        <w:jc w:val="both"/>
      </w:pPr>
      <w:r>
        <w:rPr>
          <w:rFonts w:ascii="Times New Roman"/>
          <w:b w:val="false"/>
          <w:i w:val="false"/>
          <w:color w:val="000000"/>
          <w:sz w:val="28"/>
        </w:rPr>
        <w:t xml:space="preserve">
      16) гендерлік теңдік саясатын жүзеге асырады; </w:t>
      </w:r>
    </w:p>
    <w:bookmarkEnd w:id="108"/>
    <w:bookmarkStart w:name="z115" w:id="109"/>
    <w:p>
      <w:pPr>
        <w:spacing w:after="0"/>
        <w:ind w:left="0"/>
        <w:jc w:val="both"/>
      </w:pPr>
      <w:r>
        <w:rPr>
          <w:rFonts w:ascii="Times New Roman"/>
          <w:b w:val="false"/>
          <w:i w:val="false"/>
          <w:color w:val="000000"/>
          <w:sz w:val="28"/>
        </w:rPr>
        <w:t xml:space="preserve">
      17) жеке тұлғаларды және заңды тұлғалардың өкілдерін жеке қабылдау кестесін бекітеді; </w:t>
      </w:r>
    </w:p>
    <w:bookmarkEnd w:id="109"/>
    <w:bookmarkStart w:name="z116" w:id="110"/>
    <w:p>
      <w:pPr>
        <w:spacing w:after="0"/>
        <w:ind w:left="0"/>
        <w:jc w:val="both"/>
      </w:pPr>
      <w:r>
        <w:rPr>
          <w:rFonts w:ascii="Times New Roman"/>
          <w:b w:val="false"/>
          <w:i w:val="false"/>
          <w:color w:val="000000"/>
          <w:sz w:val="28"/>
        </w:rPr>
        <w:t>
      18) Қазақстан Республикасы заңнамасымен көзделген басқа да өкілеттіктерді жүзеге асырады.</w:t>
      </w:r>
    </w:p>
    <w:bookmarkEnd w:id="110"/>
    <w:bookmarkStart w:name="z117" w:id="11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111"/>
    <w:bookmarkStart w:name="z118" w:id="112"/>
    <w:p>
      <w:pPr>
        <w:spacing w:after="0"/>
        <w:ind w:left="0"/>
        <w:jc w:val="both"/>
      </w:pP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p>
    <w:bookmarkEnd w:id="112"/>
    <w:bookmarkStart w:name="z119" w:id="113"/>
    <w:p>
      <w:pPr>
        <w:spacing w:after="0"/>
        <w:ind w:left="0"/>
        <w:jc w:val="both"/>
      </w:pPr>
      <w:r>
        <w:rPr>
          <w:rFonts w:ascii="Times New Roman"/>
          <w:b w:val="false"/>
          <w:i w:val="false"/>
          <w:color w:val="000000"/>
          <w:sz w:val="28"/>
        </w:rPr>
        <w:t>
      24. Басқарманың жұмыс режимі:</w:t>
      </w:r>
    </w:p>
    <w:bookmarkEnd w:id="113"/>
    <w:bookmarkStart w:name="z120" w:id="114"/>
    <w:p>
      <w:pPr>
        <w:spacing w:after="0"/>
        <w:ind w:left="0"/>
        <w:jc w:val="both"/>
      </w:pPr>
      <w:r>
        <w:rPr>
          <w:rFonts w:ascii="Times New Roman"/>
          <w:b w:val="false"/>
          <w:i w:val="false"/>
          <w:color w:val="000000"/>
          <w:sz w:val="28"/>
        </w:rPr>
        <w:t>
      1) Басқарма дүйсенбі және жұма аралығында аптасына 5 (бес) күн жұмыс істейді;</w:t>
      </w:r>
    </w:p>
    <w:bookmarkEnd w:id="114"/>
    <w:bookmarkStart w:name="z121" w:id="115"/>
    <w:p>
      <w:pPr>
        <w:spacing w:after="0"/>
        <w:ind w:left="0"/>
        <w:jc w:val="both"/>
      </w:pPr>
      <w:r>
        <w:rPr>
          <w:rFonts w:ascii="Times New Roman"/>
          <w:b w:val="false"/>
          <w:i w:val="false"/>
          <w:color w:val="000000"/>
          <w:sz w:val="28"/>
        </w:rPr>
        <w:t>
      2) Басқарманың жұмыс уақыты жергілікті уақыт бойынша сағат 09.00-ден сағат 19.00-ге дейін. Сағат 13.00-ден сағат 15.00-ге дейін үзіліс;</w:t>
      </w:r>
    </w:p>
    <w:bookmarkEnd w:id="115"/>
    <w:bookmarkStart w:name="z122" w:id="116"/>
    <w:p>
      <w:pPr>
        <w:spacing w:after="0"/>
        <w:ind w:left="0"/>
        <w:jc w:val="both"/>
      </w:pPr>
      <w:r>
        <w:rPr>
          <w:rFonts w:ascii="Times New Roman"/>
          <w:b w:val="false"/>
          <w:i w:val="false"/>
          <w:color w:val="000000"/>
          <w:sz w:val="28"/>
        </w:rPr>
        <w:t>
      3) Басқарма сенбі және жексенбі күндері, сондай-ақ, Қазақстан Республикасының заңнамасымен белгіленген мереке күндері жұмыс істемейді.</w:t>
      </w:r>
    </w:p>
    <w:bookmarkEnd w:id="116"/>
    <w:bookmarkStart w:name="z123" w:id="117"/>
    <w:p>
      <w:pPr>
        <w:spacing w:after="0"/>
        <w:ind w:left="0"/>
        <w:jc w:val="both"/>
      </w:pPr>
      <w:r>
        <w:rPr>
          <w:rFonts w:ascii="Times New Roman"/>
          <w:b w:val="false"/>
          <w:i w:val="false"/>
          <w:color w:val="000000"/>
          <w:sz w:val="28"/>
        </w:rPr>
        <w:t>
      25.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p>
    <w:bookmarkEnd w:id="117"/>
    <w:bookmarkStart w:name="z124" w:id="118"/>
    <w:p>
      <w:pPr>
        <w:spacing w:after="0"/>
        <w:ind w:left="0"/>
        <w:jc w:val="left"/>
      </w:pPr>
      <w:r>
        <w:rPr>
          <w:rFonts w:ascii="Times New Roman"/>
          <w:b/>
          <w:i w:val="false"/>
          <w:color w:val="000000"/>
        </w:rPr>
        <w:t xml:space="preserve"> 4. Басқарманың мүлкі</w:t>
      </w:r>
    </w:p>
    <w:bookmarkEnd w:id="118"/>
    <w:bookmarkStart w:name="z125" w:id="119"/>
    <w:p>
      <w:pPr>
        <w:spacing w:after="0"/>
        <w:ind w:left="0"/>
        <w:jc w:val="both"/>
      </w:pPr>
      <w:r>
        <w:rPr>
          <w:rFonts w:ascii="Times New Roman"/>
          <w:b w:val="false"/>
          <w:i w:val="false"/>
          <w:color w:val="000000"/>
          <w:sz w:val="28"/>
        </w:rPr>
        <w:t>
      26. Басқарманың заңнамада көзделген жағдайларда жедел басқару құқығында оқшауланған мүлкі болуы мүмкін.</w:t>
      </w:r>
    </w:p>
    <w:bookmarkEnd w:id="119"/>
    <w:bookmarkStart w:name="z126" w:id="12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0"/>
    <w:bookmarkStart w:name="z127" w:id="121"/>
    <w:p>
      <w:pPr>
        <w:spacing w:after="0"/>
        <w:ind w:left="0"/>
        <w:jc w:val="both"/>
      </w:pPr>
      <w:r>
        <w:rPr>
          <w:rFonts w:ascii="Times New Roman"/>
          <w:b w:val="false"/>
          <w:i w:val="false"/>
          <w:color w:val="000000"/>
          <w:sz w:val="28"/>
        </w:rPr>
        <w:t>
      27. Басқармаға бекітілген мүлік облыстық коммуналдық мүлікке жатады.</w:t>
      </w:r>
    </w:p>
    <w:bookmarkEnd w:id="121"/>
    <w:bookmarkStart w:name="z128" w:id="122"/>
    <w:p>
      <w:pPr>
        <w:spacing w:after="0"/>
        <w:ind w:left="0"/>
        <w:jc w:val="both"/>
      </w:pPr>
      <w:r>
        <w:rPr>
          <w:rFonts w:ascii="Times New Roman"/>
          <w:b w:val="false"/>
          <w:i w:val="false"/>
          <w:color w:val="000000"/>
          <w:sz w:val="28"/>
        </w:rPr>
        <w:t>
      28.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2"/>
    <w:bookmarkStart w:name="z129" w:id="123"/>
    <w:p>
      <w:pPr>
        <w:spacing w:after="0"/>
        <w:ind w:left="0"/>
        <w:jc w:val="left"/>
      </w:pPr>
      <w:r>
        <w:rPr>
          <w:rFonts w:ascii="Times New Roman"/>
          <w:b/>
          <w:i w:val="false"/>
          <w:color w:val="000000"/>
        </w:rPr>
        <w:t xml:space="preserve"> 5. Басқарманы қайта ұйымдастыру және тарату</w:t>
      </w:r>
    </w:p>
    <w:bookmarkEnd w:id="123"/>
    <w:bookmarkStart w:name="z130" w:id="124"/>
    <w:p>
      <w:pPr>
        <w:spacing w:after="0"/>
        <w:ind w:left="0"/>
        <w:jc w:val="both"/>
      </w:pPr>
      <w:r>
        <w:rPr>
          <w:rFonts w:ascii="Times New Roman"/>
          <w:b w:val="false"/>
          <w:i w:val="false"/>
          <w:color w:val="000000"/>
          <w:sz w:val="28"/>
        </w:rPr>
        <w:t>
      29. Басқарманы қайта ұйымдастыру және тарату Қазақстан Республикасының заңнамасына сәйкес жүзеге асырылады.</w:t>
      </w:r>
    </w:p>
    <w:bookmarkEnd w:id="124"/>
    <w:bookmarkStart w:name="z131" w:id="125"/>
    <w:p>
      <w:pPr>
        <w:spacing w:after="0"/>
        <w:ind w:left="0"/>
        <w:jc w:val="both"/>
      </w:pPr>
      <w:r>
        <w:rPr>
          <w:rFonts w:ascii="Times New Roman"/>
          <w:b w:val="false"/>
          <w:i w:val="false"/>
          <w:color w:val="000000"/>
          <w:sz w:val="28"/>
        </w:rPr>
        <w:t>
      Басқарма таратылған жағдайда оның мүлкiн пайдалану Қазақстан Республикасының заңнамасына сәйкес жүзеге асырылады.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