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7296c" w14:textId="2a7296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регламентін бекіту туралы" Қызылорда облысы әкімдігінің 2015 жылғы 23 шілдедегі № 93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360 қаулысы. Қызылорда облысының Әділет департаментінде 2016 жылғы 01 сәуірде № 5435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1. "Мемлекеттік көрсетілетін қызмет регламентін бекіту туралы" Қызылорда облысы әкімдігінің 2015 жылғы 23 шілдедегі </w:t>
      </w:r>
      <w:r>
        <w:rPr>
          <w:rFonts w:ascii="Times New Roman"/>
          <w:b w:val="false"/>
          <w:i w:val="false"/>
          <w:color w:val="000000"/>
          <w:sz w:val="28"/>
        </w:rPr>
        <w:t>№ 93</w:t>
      </w:r>
      <w:r>
        <w:rPr>
          <w:rFonts w:ascii="Times New Roman"/>
          <w:b w:val="false"/>
          <w:i w:val="false"/>
          <w:color w:val="000000"/>
          <w:sz w:val="28"/>
        </w:rPr>
        <w:t xml:space="preserve"> қаулысына (нормативтік құқықтық актілерді мемлекеттік тіркеу Тізілімінде 5103 нөмірімен тіркелген, "Кызылординские вести" және "Сыр бойы" газеттерінде 2015 жылғы 18 тамызда жарияланған) мынадай өзгеріс енгізілсін:</w:t>
      </w:r>
    </w:p>
    <w:bookmarkEnd w:id="1"/>
    <w:bookmarkStart w:name="z6" w:id="2"/>
    <w:p>
      <w:pPr>
        <w:spacing w:after="0"/>
        <w:ind w:left="0"/>
        <w:jc w:val="both"/>
      </w:pPr>
      <w:r>
        <w:rPr>
          <w:rFonts w:ascii="Times New Roman"/>
          <w:b w:val="false"/>
          <w:i w:val="false"/>
          <w:color w:val="000000"/>
          <w:sz w:val="28"/>
        </w:rPr>
        <w:t xml:space="preserve">
      көрсетілген қаулымен бекітілген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 Ж. Сүлейменовке жүктелсін.</w:t>
      </w:r>
    </w:p>
    <w:bookmarkEnd w:id="3"/>
    <w:bookmarkStart w:name="z8" w:id="4"/>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360 қаулысына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"23" шілде</w:t>
            </w:r>
            <w:r>
              <w:br/>
            </w:r>
            <w:r>
              <w:rPr>
                <w:rFonts w:ascii="Times New Roman"/>
                <w:b w:val="false"/>
                <w:i w:val="false"/>
                <w:color w:val="000000"/>
                <w:sz w:val="20"/>
              </w:rPr>
              <w:t>№ 93 қаулысымен бекітілген</w:t>
            </w:r>
          </w:p>
        </w:tc>
      </w:tr>
    </w:tbl>
    <w:bookmarkStart w:name="z12" w:id="5"/>
    <w:p>
      <w:pPr>
        <w:spacing w:after="0"/>
        <w:ind w:left="0"/>
        <w:jc w:val="left"/>
      </w:pPr>
      <w:r>
        <w:rPr>
          <w:rFonts w:ascii="Times New Roman"/>
          <w:b/>
          <w:i w:val="false"/>
          <w:color w:val="000000"/>
        </w:rPr>
        <w:t xml:space="preserve">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көрсетілетін қызмет регламенті</w:t>
      </w:r>
    </w:p>
    <w:bookmarkEnd w:id="5"/>
    <w:bookmarkStart w:name="z13" w:id="6"/>
    <w:p>
      <w:pPr>
        <w:spacing w:after="0"/>
        <w:ind w:left="0"/>
        <w:jc w:val="left"/>
      </w:pPr>
      <w:r>
        <w:rPr>
          <w:rFonts w:ascii="Times New Roman"/>
          <w:b/>
          <w:i w:val="false"/>
          <w:color w:val="000000"/>
        </w:rPr>
        <w:t xml:space="preserve"> 1. Жалпы ережелер </w:t>
      </w:r>
    </w:p>
    <w:bookmarkEnd w:id="6"/>
    <w:bookmarkStart w:name="z14" w:id="7"/>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жолаушылар көлігі және автомобиль жолдары басқармасы", аудандық және облыстық маңызы бар қаланың тұрғын үй-коммуналдық шаруашылығы, жолаушылар көлігі және автомобиль жолдары бөлімдері (бұдан әрі – көрсетілетін қызметті беруші). </w:t>
      </w:r>
    </w:p>
    <w:bookmarkEnd w:id="7"/>
    <w:bookmarkStart w:name="z15" w:id="8"/>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нәтижелерін беру: </w:t>
      </w:r>
    </w:p>
    <w:bookmarkEnd w:id="8"/>
    <w:bookmarkStart w:name="z16" w:id="9"/>
    <w:p>
      <w:pPr>
        <w:spacing w:after="0"/>
        <w:ind w:left="0"/>
        <w:jc w:val="both"/>
      </w:pPr>
      <w:r>
        <w:rPr>
          <w:rFonts w:ascii="Times New Roman"/>
          <w:b w:val="false"/>
          <w:i w:val="false"/>
          <w:color w:val="000000"/>
          <w:sz w:val="28"/>
        </w:rPr>
        <w:t xml:space="preserve">
      1) көрсетілетін қызметті берушінің кеңсесі; </w:t>
      </w:r>
    </w:p>
    <w:bookmarkEnd w:id="9"/>
    <w:bookmarkStart w:name="z17" w:id="1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0"/>
    <w:bookmarkStart w:name="z18" w:id="11"/>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1"/>
    <w:bookmarkStart w:name="z19" w:id="1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2"/>
    <w:bookmarkStart w:name="z20" w:id="13"/>
    <w:p>
      <w:pPr>
        <w:spacing w:after="0"/>
        <w:ind w:left="0"/>
        <w:jc w:val="both"/>
      </w:pPr>
      <w:r>
        <w:rPr>
          <w:rFonts w:ascii="Times New Roman"/>
          <w:b w:val="false"/>
          <w:i w:val="false"/>
          <w:color w:val="000000"/>
          <w:sz w:val="28"/>
        </w:rPr>
        <w:t xml:space="preserve">
      3. Мемлекеттік қызмет көрсету нәтижесі – облыстық және аудандық маңызы бар жалпы пайдаланымдағы автомобиль жолдарының бөлінген белдеуінде жарнаманы тұрақты орналастыру объектілерінде сыртқы (көрнекі) жарнама объектісін орналастыруға паспорт (бұдан әрі – паспорт). </w:t>
      </w:r>
    </w:p>
    <w:bookmarkEnd w:id="13"/>
    <w:bookmarkStart w:name="z21" w:id="14"/>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 тегін көрсетіледі. </w:t>
      </w:r>
    </w:p>
    <w:bookmarkEnd w:id="14"/>
    <w:bookmarkStart w:name="z22"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
    <w:bookmarkStart w:name="z23" w:id="1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"Автомобиль жолдары саласындағы мемлекеттік көрсетілетін қызмет стандарттарын бекіту туралы" Қазақстан Республикасы Инвестициялар және даму министрінің 2015 жылғы 30 сәуірдегі № 529 бұйрығымен (нормативтік құқықтық актілерді мемлекеттік тіркеу Тізілімінде № 11327 болып тіркелген) бекітілген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 құжат нысанындағы сұраныс жолдауы.</w:t>
      </w:r>
    </w:p>
    <w:bookmarkEnd w:id="16"/>
    <w:bookmarkStart w:name="z24" w:id="1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7"/>
    <w:bookmarkStart w:name="z25" w:id="18"/>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9-тармағына сәйкес құжаттарды ұсынады; </w:t>
      </w:r>
    </w:p>
    <w:bookmarkEnd w:id="18"/>
    <w:bookmarkStart w:name="z26" w:id="1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w:t>
      </w:r>
    </w:p>
    <w:bookmarkEnd w:id="19"/>
    <w:bookmarkStart w:name="z27" w:id="2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0"/>
    <w:bookmarkStart w:name="z28" w:id="2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құжаттардың толық емес топтамасы ұсынылған жағдайда, өтінішті одан әрі қараудан дәйекті бас тартуды (бұдан әрі – бас тарту) дайындайды, құжаттар топтамасы толық ұсынылған жағдайда паспортты дайындайды және паспортты немесе бас тартуды көрсетілетін қызметті берушінің басшысына ұсынады (бас тартуды беру кезінде – бір жұмыс күні ішінде, паспорт беру кезінде – үш жұмыс күні ішінде);</w:t>
      </w:r>
    </w:p>
    <w:bookmarkEnd w:id="21"/>
    <w:bookmarkStart w:name="z29" w:id="22"/>
    <w:p>
      <w:pPr>
        <w:spacing w:after="0"/>
        <w:ind w:left="0"/>
        <w:jc w:val="both"/>
      </w:pPr>
      <w:r>
        <w:rPr>
          <w:rFonts w:ascii="Times New Roman"/>
          <w:b w:val="false"/>
          <w:i w:val="false"/>
          <w:color w:val="000000"/>
          <w:sz w:val="28"/>
        </w:rPr>
        <w:t>
      5) көрсетілетін қызметті берушінің басшысы паспортқа немесе бас тартуға қол қояды және көрсетілетін қызметті берушінің кеңсе қызметкеріне жолдайды (отыз минуттан аспайды);</w:t>
      </w:r>
    </w:p>
    <w:bookmarkEnd w:id="22"/>
    <w:bookmarkStart w:name="z30" w:id="23"/>
    <w:p>
      <w:pPr>
        <w:spacing w:after="0"/>
        <w:ind w:left="0"/>
        <w:jc w:val="both"/>
      </w:pPr>
      <w:r>
        <w:rPr>
          <w:rFonts w:ascii="Times New Roman"/>
          <w:b w:val="false"/>
          <w:i w:val="false"/>
          <w:color w:val="000000"/>
          <w:sz w:val="28"/>
        </w:rPr>
        <w:t>
      6) көрсетілетін қызметті берушінің кеңсе қызметкері паспортты немесе бас тартуды тіркейді және көрсетілетін қызметті алушыға не оның өкіліне береді (он бес минуттан аспайды).</w:t>
      </w:r>
    </w:p>
    <w:bookmarkEnd w:id="23"/>
    <w:bookmarkStart w:name="z31" w:id="2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4"/>
    <w:bookmarkStart w:name="z32"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5"/>
    <w:bookmarkStart w:name="z33" w:id="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6"/>
    <w:bookmarkStart w:name="z34" w:id="27"/>
    <w:p>
      <w:pPr>
        <w:spacing w:after="0"/>
        <w:ind w:left="0"/>
        <w:jc w:val="both"/>
      </w:pPr>
      <w:r>
        <w:rPr>
          <w:rFonts w:ascii="Times New Roman"/>
          <w:b w:val="false"/>
          <w:i w:val="false"/>
          <w:color w:val="000000"/>
          <w:sz w:val="28"/>
        </w:rPr>
        <w:t>
      1) көрсетілетін қызметті берушінің кеңсе қызметкері;</w:t>
      </w:r>
    </w:p>
    <w:bookmarkEnd w:id="27"/>
    <w:bookmarkStart w:name="z35" w:id="28"/>
    <w:p>
      <w:pPr>
        <w:spacing w:after="0"/>
        <w:ind w:left="0"/>
        <w:jc w:val="both"/>
      </w:pPr>
      <w:r>
        <w:rPr>
          <w:rFonts w:ascii="Times New Roman"/>
          <w:b w:val="false"/>
          <w:i w:val="false"/>
          <w:color w:val="000000"/>
          <w:sz w:val="28"/>
        </w:rPr>
        <w:t>
      2) көрсетілетін қызметті берушінің басшысы;</w:t>
      </w:r>
    </w:p>
    <w:bookmarkEnd w:id="28"/>
    <w:bookmarkStart w:name="z36" w:id="29"/>
    <w:p>
      <w:pPr>
        <w:spacing w:after="0"/>
        <w:ind w:left="0"/>
        <w:jc w:val="both"/>
      </w:pPr>
      <w:r>
        <w:rPr>
          <w:rFonts w:ascii="Times New Roman"/>
          <w:b w:val="false"/>
          <w:i w:val="false"/>
          <w:color w:val="000000"/>
          <w:sz w:val="28"/>
        </w:rPr>
        <w:t>
      3) көрсетілетін қызметті берушінің орындаушы;</w:t>
      </w:r>
    </w:p>
    <w:bookmarkEnd w:id="29"/>
    <w:bookmarkStart w:name="z37" w:id="30"/>
    <w:p>
      <w:pPr>
        <w:spacing w:after="0"/>
        <w:ind w:left="0"/>
        <w:jc w:val="both"/>
      </w:pPr>
      <w:r>
        <w:rPr>
          <w:rFonts w:ascii="Times New Roman"/>
          <w:b w:val="false"/>
          <w:i w:val="false"/>
          <w:color w:val="000000"/>
          <w:sz w:val="28"/>
        </w:rPr>
        <w:t>
      4) Мемлекеттік корпорация қызметкері;</w:t>
      </w:r>
    </w:p>
    <w:bookmarkEnd w:id="30"/>
    <w:bookmarkStart w:name="z38" w:id="31"/>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31"/>
    <w:bookmarkStart w:name="z39" w:id="3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2"/>
    <w:bookmarkStart w:name="z40" w:id="33"/>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3"/>
    <w:bookmarkStart w:name="z41" w:id="34"/>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жолаушылар көлігі және автомобиль жолдары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34"/>
    <w:bookmarkStart w:name="z42" w:id="3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35"/>
    <w:bookmarkStart w:name="z43" w:id="36"/>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36"/>
    <w:bookmarkStart w:name="z44" w:id="37"/>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37"/>
    <w:bookmarkStart w:name="z45" w:id="3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w:t>
      </w:r>
      <w:r>
        <w:rPr>
          <w:rFonts w:ascii="Times New Roman"/>
          <w:b w:val="false"/>
          <w:i w:val="false"/>
          <w:color w:val="000000"/>
          <w:sz w:val="28"/>
        </w:rPr>
        <w:t xml:space="preserve"> белгіленген нысан бойынша орналасқан орны көрсетілген жазбаша өтініш;</w:t>
      </w:r>
    </w:p>
    <w:bookmarkEnd w:id="38"/>
    <w:bookmarkStart w:name="z46" w:id="39"/>
    <w:p>
      <w:pPr>
        <w:spacing w:after="0"/>
        <w:ind w:left="0"/>
        <w:jc w:val="both"/>
      </w:pPr>
      <w:r>
        <w:rPr>
          <w:rFonts w:ascii="Times New Roman"/>
          <w:b w:val="false"/>
          <w:i w:val="false"/>
          <w:color w:val="000000"/>
          <w:sz w:val="28"/>
        </w:rPr>
        <w:t>
      түстік шешімі және өлшемдері бар объектінің эскизі;</w:t>
      </w:r>
    </w:p>
    <w:bookmarkEnd w:id="39"/>
    <w:bookmarkStart w:name="z47" w:id="40"/>
    <w:p>
      <w:pPr>
        <w:spacing w:after="0"/>
        <w:ind w:left="0"/>
        <w:jc w:val="both"/>
      </w:pPr>
      <w:r>
        <w:rPr>
          <w:rFonts w:ascii="Times New Roman"/>
          <w:b w:val="false"/>
          <w:i w:val="false"/>
          <w:color w:val="000000"/>
          <w:sz w:val="28"/>
        </w:rPr>
        <w:t>
      жеке басты куәландыратын құжат (жеке басын сәйкестендіру үшін);</w:t>
      </w:r>
    </w:p>
    <w:bookmarkEnd w:id="40"/>
    <w:bookmarkStart w:name="z48" w:id="4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w:t>
      </w:r>
    </w:p>
    <w:bookmarkEnd w:id="41"/>
    <w:bookmarkStart w:name="z49" w:id="42"/>
    <w:p>
      <w:pPr>
        <w:spacing w:after="0"/>
        <w:ind w:left="0"/>
        <w:jc w:val="both"/>
      </w:pPr>
      <w:r>
        <w:rPr>
          <w:rFonts w:ascii="Times New Roman"/>
          <w:b w:val="false"/>
          <w:i w:val="false"/>
          <w:color w:val="000000"/>
          <w:sz w:val="28"/>
        </w:rPr>
        <w:t>
      жеке тұлғаның тіркелуін (қайта тіркелуін), жеке кәсіпкер ретінде тіркелуін растайтын құжат мәліметін Мемлекеттік корпорация қызметкері "электрондық үкімет" шлюзі арқылы алады;</w:t>
      </w:r>
    </w:p>
    <w:bookmarkEnd w:id="42"/>
    <w:bookmarkStart w:name="z50" w:id="43"/>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корпорация қызметкері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43"/>
    <w:bookmarkStart w:name="z51" w:id="4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44"/>
    <w:bookmarkStart w:name="z52" w:id="45"/>
    <w:p>
      <w:pPr>
        <w:spacing w:after="0"/>
        <w:ind w:left="0"/>
        <w:jc w:val="both"/>
      </w:pPr>
      <w:r>
        <w:rPr>
          <w:rFonts w:ascii="Times New Roman"/>
          <w:b w:val="false"/>
          <w:i w:val="false"/>
          <w:color w:val="000000"/>
          <w:sz w:val="28"/>
        </w:rPr>
        <w:t xml:space="preserve">
      4)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2-6) тармақшаларына сәйкес жүзеге асырылады;</w:t>
      </w:r>
    </w:p>
    <w:bookmarkEnd w:id="45"/>
    <w:bookmarkStart w:name="z53" w:id="46"/>
    <w:p>
      <w:pPr>
        <w:spacing w:after="0"/>
        <w:ind w:left="0"/>
        <w:jc w:val="both"/>
      </w:pPr>
      <w:r>
        <w:rPr>
          <w:rFonts w:ascii="Times New Roman"/>
          <w:b w:val="false"/>
          <w:i w:val="false"/>
          <w:color w:val="000000"/>
          <w:sz w:val="28"/>
        </w:rPr>
        <w:t>
      5) көрсетілетін қызметті берушінің кеңсе қызметкері паспортты немесе бас тартуды тіркейді және Мемлекеттік корпорацияға жолдайды (бір жұмыс күні ішінде);</w:t>
      </w:r>
    </w:p>
    <w:bookmarkEnd w:id="46"/>
    <w:bookmarkStart w:name="z54" w:id="47"/>
    <w:p>
      <w:pPr>
        <w:spacing w:after="0"/>
        <w:ind w:left="0"/>
        <w:jc w:val="both"/>
      </w:pPr>
      <w:r>
        <w:rPr>
          <w:rFonts w:ascii="Times New Roman"/>
          <w:b w:val="false"/>
          <w:i w:val="false"/>
          <w:color w:val="000000"/>
          <w:sz w:val="28"/>
        </w:rPr>
        <w:t>
      6) Мемлекеттік корпорация қызметкері паспортты немесе бас тартуды тіркейді және көрсетілетін қызметті алушыға не оның өкіліне береді (он бес минуттан аспайды).</w:t>
      </w:r>
    </w:p>
    <w:bookmarkEnd w:id="47"/>
    <w:bookmarkStart w:name="z55" w:id="4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8"/>
    <w:bookmarkStart w:name="z56" w:id="49"/>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9"/>
    <w:bookmarkStart w:name="z57" w:id="50"/>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электронды цифрлық қолтаңбасымен (бұдан әрі – ЭЦҚ) куәландырылған электрондық құжат нысанындағы орналасқан жері көрсетілген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50"/>
    <w:bookmarkStart w:name="z58" w:id="51"/>
    <w:p>
      <w:pPr>
        <w:spacing w:after="0"/>
        <w:ind w:left="0"/>
        <w:jc w:val="both"/>
      </w:pPr>
      <w:r>
        <w:rPr>
          <w:rFonts w:ascii="Times New Roman"/>
          <w:b w:val="false"/>
          <w:i w:val="false"/>
          <w:color w:val="000000"/>
          <w:sz w:val="28"/>
        </w:rPr>
        <w:t xml:space="preserve">
      түстік шешімі және өлшемдері бар объектінің эскизінің электрондық көшірмесі; </w:t>
      </w:r>
    </w:p>
    <w:bookmarkEnd w:id="51"/>
    <w:bookmarkStart w:name="z59" w:id="52"/>
    <w:p>
      <w:pPr>
        <w:spacing w:after="0"/>
        <w:ind w:left="0"/>
        <w:jc w:val="both"/>
      </w:pPr>
      <w:r>
        <w:rPr>
          <w:rFonts w:ascii="Times New Roman"/>
          <w:b w:val="false"/>
          <w:i w:val="false"/>
          <w:color w:val="000000"/>
          <w:sz w:val="28"/>
        </w:rPr>
        <w:t>
      жеке тұлғаның тіркелуін (қайта тіркелуін), жеке кәсіпкер ретінде тіркелуін растайтын құжат мәліметін көрсетілетін қызметті беруші "электрондық үкімет" шлюзі арқылы алады;</w:t>
      </w:r>
    </w:p>
    <w:bookmarkEnd w:id="52"/>
    <w:bookmarkStart w:name="z60" w:id="5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құжаттардың қабылданғаны туралы және мемлекеттік көрсетілетін қызмет нәтижесін алу күні мен уақыты көрсетілген хабарлама жолданады (он бес минуттан аспайды);</w:t>
      </w:r>
    </w:p>
    <w:bookmarkEnd w:id="53"/>
    <w:bookmarkStart w:name="z61" w:id="54"/>
    <w:p>
      <w:pPr>
        <w:spacing w:after="0"/>
        <w:ind w:left="0"/>
        <w:jc w:val="both"/>
      </w:pPr>
      <w:r>
        <w:rPr>
          <w:rFonts w:ascii="Times New Roman"/>
          <w:b w:val="false"/>
          <w:i w:val="false"/>
          <w:color w:val="000000"/>
          <w:sz w:val="28"/>
        </w:rPr>
        <w:t xml:space="preserve">
      электрондық сұраныс пен құжаттарды қабылдағаннан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3-6) тармақшаларына сәйкес жүзеге асырылады;</w:t>
      </w:r>
    </w:p>
    <w:bookmarkEnd w:id="54"/>
    <w:bookmarkStart w:name="z62" w:id="55"/>
    <w:p>
      <w:pPr>
        <w:spacing w:after="0"/>
        <w:ind w:left="0"/>
        <w:jc w:val="both"/>
      </w:pPr>
      <w:r>
        <w:rPr>
          <w:rFonts w:ascii="Times New Roman"/>
          <w:b w:val="false"/>
          <w:i w:val="false"/>
          <w:color w:val="000000"/>
          <w:sz w:val="28"/>
        </w:rPr>
        <w:t>
      3)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 көрсетуге тартылған графикалық нысандағы ақпараттық жүйелердің функционалдық өзара іс-қимыл диаграммасы осы регламенттің 3-қосымшасында келтірілген.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70" w:id="5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6"/>
    <w:bookmarkStart w:name="z71" w:id="5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2570"/>
        <w:gridCol w:w="1841"/>
        <w:gridCol w:w="1108"/>
        <w:gridCol w:w="3011"/>
        <w:gridCol w:w="1549"/>
        <w:gridCol w:w="1696"/>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8"/>
          <w:p>
            <w:pPr>
              <w:spacing w:after="20"/>
              <w:ind w:left="20"/>
              <w:jc w:val="both"/>
            </w:pPr>
            <w:r>
              <w:rPr>
                <w:rFonts w:ascii="Times New Roman"/>
                <w:b w:val="false"/>
                <w:i w:val="false"/>
                <w:color w:val="000000"/>
                <w:sz w:val="20"/>
              </w:rPr>
              <w:t>
1</w:t>
            </w:r>
          </w:p>
          <w:bookmarkEnd w:id="58"/>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нөмірі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дайындайды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паспортқа немесе бас тартуға қол қояды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тіркейді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басшысына ұсынады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кеңсе қызметкеріне жолдайды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алушыға не оның өкіліне береді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тартуды беру кезінде – 1 жұмыс күні ішінде, паспорт беру кезінде – </w:t>
            </w:r>
            <w:r>
              <w:br/>
            </w:r>
            <w:r>
              <w:rPr>
                <w:rFonts w:ascii="Times New Roman"/>
                <w:b w:val="false"/>
                <w:i w:val="false"/>
                <w:color w:val="000000"/>
                <w:sz w:val="20"/>
              </w:rPr>
              <w:t>3 жұмыс күні ішінде</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3" w:id="5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9"/>
    <w:bookmarkStart w:name="z84" w:id="6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837"/>
        <w:gridCol w:w="1734"/>
        <w:gridCol w:w="1489"/>
        <w:gridCol w:w="792"/>
        <w:gridCol w:w="792"/>
        <w:gridCol w:w="2166"/>
        <w:gridCol w:w="1108"/>
        <w:gridCol w:w="794"/>
        <w:gridCol w:w="1213"/>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1"/>
          <w:p>
            <w:pPr>
              <w:spacing w:after="20"/>
              <w:ind w:left="20"/>
              <w:jc w:val="both"/>
            </w:pPr>
            <w:r>
              <w:rPr>
                <w:rFonts w:ascii="Times New Roman"/>
                <w:b w:val="false"/>
                <w:i w:val="false"/>
                <w:color w:val="000000"/>
                <w:sz w:val="20"/>
              </w:rPr>
              <w:t>
1</w:t>
            </w:r>
          </w:p>
          <w:bookmarkEnd w:id="61"/>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2"/>
          <w:p>
            <w:pPr>
              <w:spacing w:after="20"/>
              <w:ind w:left="20"/>
              <w:jc w:val="both"/>
            </w:pPr>
            <w:r>
              <w:rPr>
                <w:rFonts w:ascii="Times New Roman"/>
                <w:b w:val="false"/>
                <w:i w:val="false"/>
                <w:color w:val="000000"/>
                <w:sz w:val="20"/>
              </w:rPr>
              <w:t>
2</w:t>
            </w:r>
          </w:p>
          <w:bookmarkEnd w:id="62"/>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3"/>
          <w:p>
            <w:pPr>
              <w:spacing w:after="20"/>
              <w:ind w:left="20"/>
              <w:jc w:val="both"/>
            </w:pPr>
            <w:r>
              <w:rPr>
                <w:rFonts w:ascii="Times New Roman"/>
                <w:b w:val="false"/>
                <w:i w:val="false"/>
                <w:color w:val="000000"/>
                <w:sz w:val="20"/>
              </w:rPr>
              <w:t>
3</w:t>
            </w:r>
          </w:p>
          <w:bookmarkEnd w:id="63"/>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дайындайды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паспортқа немесе бас тартуға қол қояды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тіркейді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паспортты немесе бас тартуды тіркейді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4"/>
          <w:p>
            <w:pPr>
              <w:spacing w:after="20"/>
              <w:ind w:left="20"/>
              <w:jc w:val="both"/>
            </w:pPr>
            <w:r>
              <w:rPr>
                <w:rFonts w:ascii="Times New Roman"/>
                <w:b w:val="false"/>
                <w:i w:val="false"/>
                <w:color w:val="000000"/>
                <w:sz w:val="20"/>
              </w:rPr>
              <w:t>
4</w:t>
            </w:r>
          </w:p>
          <w:bookmarkEnd w:id="64"/>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басшысына ұсынады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кеңсе қызметкеріне жолдайды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Мемлекеттік корпорацияға жолдайды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алушыға не оның өкіліне береді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5"/>
          <w:p>
            <w:pPr>
              <w:spacing w:after="20"/>
              <w:ind w:left="20"/>
              <w:jc w:val="both"/>
            </w:pPr>
            <w:r>
              <w:rPr>
                <w:rFonts w:ascii="Times New Roman"/>
                <w:b w:val="false"/>
                <w:i w:val="false"/>
                <w:color w:val="000000"/>
                <w:sz w:val="20"/>
              </w:rPr>
              <w:t>
5</w:t>
            </w:r>
          </w:p>
          <w:bookmarkEnd w:id="65"/>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тартуды беру кезінде – 1 жұмыс күні ішінде; паспорт беру кезінде – </w:t>
            </w:r>
            <w:r>
              <w:br/>
            </w:r>
            <w:r>
              <w:rPr>
                <w:rFonts w:ascii="Times New Roman"/>
                <w:b w:val="false"/>
                <w:i w:val="false"/>
                <w:color w:val="000000"/>
                <w:sz w:val="20"/>
              </w:rPr>
              <w:t>3 жұмыс күні ішінде</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96" w:id="6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6"/>
    <w:bookmarkStart w:name="z97" w:id="6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67"/>
    <w:bookmarkStart w:name="z9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6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9"/>
    <w:bookmarkStart w:name="z100" w:id="7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70"/>
    <w:bookmarkStart w:name="z10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108" w:id="7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72"/>
    <w:bookmarkStart w:name="z10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5-қосымша </w:t>
            </w:r>
          </w:p>
        </w:tc>
      </w:tr>
    </w:tbl>
    <w:bookmarkStart w:name="z116" w:id="74"/>
    <w:p>
      <w:pPr>
        <w:spacing w:after="0"/>
        <w:ind w:left="0"/>
        <w:jc w:val="left"/>
      </w:pPr>
      <w:r>
        <w:rPr>
          <w:rFonts w:ascii="Times New Roman"/>
          <w:b/>
          <w:i w:val="false"/>
          <w:color w:val="000000"/>
        </w:rPr>
        <w:t xml:space="preserve">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қызмет көрсетудің бизнес-процестерінің анықтамалығы </w:t>
      </w:r>
    </w:p>
    <w:bookmarkEnd w:id="74"/>
    <w:bookmarkStart w:name="z117" w:id="7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75"/>
    <w:bookmarkStart w:name="z118"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77"/>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 </w:t>
      </w:r>
    </w:p>
    <w:bookmarkEnd w:id="77"/>
    <w:bookmarkStart w:name="z12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79"/>
    <w:p>
      <w:pPr>
        <w:spacing w:after="0"/>
        <w:ind w:left="0"/>
        <w:jc w:val="left"/>
      </w:pPr>
      <w:r>
        <w:rPr>
          <w:rFonts w:ascii="Times New Roman"/>
          <w:b/>
          <w:i w:val="false"/>
          <w:color w:val="000000"/>
        </w:rPr>
        <w:t xml:space="preserve"> Шартты белгілемелер:</w:t>
      </w:r>
    </w:p>
    <w:bookmarkEnd w:id="79"/>
    <w:bookmarkStart w:name="z122"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