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1123" w14:textId="dae1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жобаларды басқару жөніндегі ұйымдарды аккредиттеу" мемлекеттік көрсетілетін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31 наурыздағы № 411 қаулысы. Қызылорда облысының Әділет департаментінде 2016 жылғы 29 сәуірде № 5494 болып тіркелді. Күші жойылды - Қызылорда облысы әкімдігінің 2019 жылғы 15 қарашадағы № 98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15.11.2019 </w:t>
      </w:r>
      <w:r>
        <w:rPr>
          <w:rFonts w:ascii="Times New Roman"/>
          <w:b w:val="false"/>
          <w:i w:val="false"/>
          <w:color w:val="ff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Қоса берілген "Сәулет, қала құрылысы және құрылыс саласындағы жобаларды басқару жөніндегі ұйымдарды аккредиттеу"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С.Ж. Сүлейменовке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411 қаулысымен бекітілген</w:t>
            </w:r>
          </w:p>
        </w:tc>
      </w:tr>
    </w:tbl>
    <w:bookmarkStart w:name="z10" w:id="4"/>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 регламенті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Көрсетілетін қызметті берушінің атауы: "Қызылорда облысының мемлекеттік сәулет-құрылыс бақылауы басқармасы" мемлекеттік мекемесі (бұдан әрі – көрсетілетін қызметті беруші).</w:t>
      </w:r>
    </w:p>
    <w:bookmarkEnd w:id="6"/>
    <w:bookmarkStart w:name="z13" w:id="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7"/>
    <w:bookmarkStart w:name="z14" w:id="8"/>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8"/>
    <w:bookmarkStart w:name="z15" w:id="9"/>
    <w:p>
      <w:pPr>
        <w:spacing w:after="0"/>
        <w:ind w:left="0"/>
        <w:jc w:val="both"/>
      </w:pPr>
      <w:r>
        <w:rPr>
          <w:rFonts w:ascii="Times New Roman"/>
          <w:b w:val="false"/>
          <w:i w:val="false"/>
          <w:color w:val="000000"/>
          <w:sz w:val="28"/>
        </w:rPr>
        <w:t xml:space="preserve">
      3. Мемлекеттік көрсетілетін қызмет нәтижесі – ""Сәулет,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 Қазақстан Республикасы ұлттық экономика Министрі міндетін атқарушының 2016 жылғы 12 ақпандағы № 74 бұйрығымен бекітілген "Сәулет, қала құрылысы және құрылыс саласындағы жобаларды басқару жөніндегі ұйымдарды аккредиттеу" мемлекеттік көрсетілетін қызмет стандартына (нормативтік құқықтық актілерді мемлекеттік тіркеу Тізілімінде № 13213 болып тіркелген) (бұдан әрі – стандарт) 1-қосымшаға сәйкес нысан бойынша аккредиттеу туралы куәлік беру (бұдан әрі – куәлік)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көрсетілетін қызметті ұсынудан дәлелді бас тарту (бұдан әрі – бас тарту).</w:t>
      </w:r>
    </w:p>
    <w:bookmarkEnd w:id="9"/>
    <w:bookmarkStart w:name="z16" w:id="10"/>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0"/>
    <w:bookmarkStart w:name="z17"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1"/>
    <w:bookmarkStart w:name="z18" w:id="12"/>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көрсетілетін қызметті берушіге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ұсынуы.</w:t>
      </w:r>
    </w:p>
    <w:bookmarkEnd w:id="12"/>
    <w:bookmarkStart w:name="z19" w:id="13"/>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3"/>
    <w:bookmarkStart w:name="z20" w:id="14"/>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4"/>
    <w:bookmarkStart w:name="z21" w:id="15"/>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берушінің басшысына ұсынады (жиырма минуттан аспайды);</w:t>
      </w:r>
    </w:p>
    <w:bookmarkEnd w:id="15"/>
    <w:bookmarkStart w:name="z22" w:id="16"/>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(жиырма минуттан аспайды);</w:t>
      </w:r>
    </w:p>
    <w:bookmarkEnd w:id="16"/>
    <w:bookmarkStart w:name="z23" w:id="17"/>
    <w:p>
      <w:pPr>
        <w:spacing w:after="0"/>
        <w:ind w:left="0"/>
        <w:jc w:val="both"/>
      </w:pPr>
      <w:r>
        <w:rPr>
          <w:rFonts w:ascii="Times New Roman"/>
          <w:b w:val="false"/>
          <w:i w:val="false"/>
          <w:color w:val="000000"/>
          <w:sz w:val="28"/>
        </w:rPr>
        <w:t>
      4) көрсетілетін қызметті берушінің орындаушысы құжаттарды қарайды, құжаттардың толық емес топтамасын ұсынған жағдайда өтінішті қараудан дәлелді бас тарту туралы жауапты дайындайды (бір жұмыс күні ішінде), құжаттардың толық топтамасын ұсынған жағдайда куәлікті немесе бас тартуды дайындайды және көрсетілетін қызметті берушінің басшысына ұсынады (он төрт жұмыс күні ішінде);</w:t>
      </w:r>
    </w:p>
    <w:bookmarkEnd w:id="17"/>
    <w:bookmarkStart w:name="z24" w:id="18"/>
    <w:p>
      <w:pPr>
        <w:spacing w:after="0"/>
        <w:ind w:left="0"/>
        <w:jc w:val="both"/>
      </w:pPr>
      <w:r>
        <w:rPr>
          <w:rFonts w:ascii="Times New Roman"/>
          <w:b w:val="false"/>
          <w:i w:val="false"/>
          <w:color w:val="000000"/>
          <w:sz w:val="28"/>
        </w:rPr>
        <w:t>
      5) көрсетілетін қызметті берушінің басшысы өтінішті қараудан дәлелді бас тарту туралы жауапқа, куәлікке немесе бас тартуға қол қояды және көрсетілетін қызметті берушінің кеңсе қызметкеріне жолдайды (жиырма минуттан аспайды);</w:t>
      </w:r>
    </w:p>
    <w:bookmarkEnd w:id="18"/>
    <w:bookmarkStart w:name="z25" w:id="19"/>
    <w:p>
      <w:pPr>
        <w:spacing w:after="0"/>
        <w:ind w:left="0"/>
        <w:jc w:val="both"/>
      </w:pPr>
      <w:r>
        <w:rPr>
          <w:rFonts w:ascii="Times New Roman"/>
          <w:b w:val="false"/>
          <w:i w:val="false"/>
          <w:color w:val="000000"/>
          <w:sz w:val="28"/>
        </w:rPr>
        <w:t>
      6) көрсетілетін қызметті берушінің кеңсе қызметкері өтінішті қараудан дәлелді бас тарту туралы жауапты, куәлікті немесе бас тартуды тіркейді және көрсетілетін қызметті алушыға береді (он бес минуттан аспайды).</w:t>
      </w:r>
    </w:p>
    <w:bookmarkEnd w:id="19"/>
    <w:bookmarkStart w:name="z26" w:id="20"/>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0"/>
    <w:bookmarkStart w:name="z27" w:id="2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1"/>
    <w:bookmarkStart w:name="z28" w:id="22"/>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2"/>
    <w:bookmarkStart w:name="z29" w:id="23"/>
    <w:p>
      <w:pPr>
        <w:spacing w:after="0"/>
        <w:ind w:left="0"/>
        <w:jc w:val="both"/>
      </w:pPr>
      <w:r>
        <w:rPr>
          <w:rFonts w:ascii="Times New Roman"/>
          <w:b w:val="false"/>
          <w:i w:val="false"/>
          <w:color w:val="000000"/>
          <w:sz w:val="28"/>
        </w:rPr>
        <w:t>
      1) көрсетілетін қызметті берушінің кеңсе қызметкері;</w:t>
      </w:r>
    </w:p>
    <w:bookmarkEnd w:id="23"/>
    <w:bookmarkStart w:name="z30" w:id="24"/>
    <w:p>
      <w:pPr>
        <w:spacing w:after="0"/>
        <w:ind w:left="0"/>
        <w:jc w:val="both"/>
      </w:pPr>
      <w:r>
        <w:rPr>
          <w:rFonts w:ascii="Times New Roman"/>
          <w:b w:val="false"/>
          <w:i w:val="false"/>
          <w:color w:val="000000"/>
          <w:sz w:val="28"/>
        </w:rPr>
        <w:t>
      2) көрсетілетін қызметті берушінің басшысы;</w:t>
      </w:r>
    </w:p>
    <w:bookmarkEnd w:id="24"/>
    <w:bookmarkStart w:name="z31" w:id="25"/>
    <w:p>
      <w:pPr>
        <w:spacing w:after="0"/>
        <w:ind w:left="0"/>
        <w:jc w:val="both"/>
      </w:pPr>
      <w:r>
        <w:rPr>
          <w:rFonts w:ascii="Times New Roman"/>
          <w:b w:val="false"/>
          <w:i w:val="false"/>
          <w:color w:val="000000"/>
          <w:sz w:val="28"/>
        </w:rPr>
        <w:t>
      6) көрсетілетін қызметті берушінің орындаушысы.</w:t>
      </w:r>
    </w:p>
    <w:bookmarkEnd w:id="25"/>
    <w:bookmarkStart w:name="z32" w:id="26"/>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6"/>
    <w:bookmarkStart w:name="z33" w:id="27"/>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7"/>
    <w:bookmarkStart w:name="z34" w:id="28"/>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мемлекеттік сәулет-құрылыс бақылауы басқармасы" мемлекеттік мекемесінің, Қызылорда облысы әкімдігінің, аудандар мен Қызылорда қаласы әкімдіктерінің ресми интернет-ресурстарында орналастырылады.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саласындағы</w:t>
            </w:r>
            <w:r>
              <w:br/>
            </w:r>
            <w:r>
              <w:rPr>
                <w:rFonts w:ascii="Times New Roman"/>
                <w:b w:val="false"/>
                <w:i w:val="false"/>
                <w:color w:val="000000"/>
                <w:sz w:val="20"/>
              </w:rPr>
              <w:t>жобаларды басқару жөніндегі ұйымдарды аккредиттеу"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36" w:id="29"/>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49"/>
        <w:gridCol w:w="931"/>
        <w:gridCol w:w="931"/>
        <w:gridCol w:w="3514"/>
        <w:gridCol w:w="1794"/>
        <w:gridCol w:w="204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w:t>
            </w:r>
          </w:p>
          <w:bookmarkEnd w:id="30"/>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2</w:t>
            </w:r>
          </w:p>
          <w:bookmarkEnd w:id="31"/>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3</w:t>
            </w:r>
          </w:p>
          <w:bookmarkEnd w:id="32"/>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құжаттардың толық емес топтамасын ұсынған жағдайда өтінішті қараудан дәлелді бас тарту туралы жауапты дайындайды, құжаттардың толық топтамасын ұсынған жағдайда куәлікті немесе бас тартуды дайындайды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дәлелді бас тарту туралы жауапқа, куәлікке немесе бас тартуға қол қояды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дәлелді бас тарту туралы жауапты, куәлікті немесе бас тартуды тіркейді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4</w:t>
            </w:r>
          </w:p>
          <w:bookmarkEnd w:id="33"/>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 (іс-қимыл) нәтижесі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дәлелді бас тарту туралы жауапты, куәлікті немесе бас тартуды көрсетілетін қызметті берушінің басшысына ұсынады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қызметкеріне жолдайды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дәлелді бас тарту туралы жауапты, куәлікті немесе бас тартуды көрсетілетін қызметті алушыға береді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5</w:t>
            </w:r>
          </w:p>
          <w:bookmarkEnd w:id="34"/>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14 жұмыс күн ішінде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саласындағы</w:t>
            </w:r>
            <w:r>
              <w:br/>
            </w:r>
            <w:r>
              <w:rPr>
                <w:rFonts w:ascii="Times New Roman"/>
                <w:b w:val="false"/>
                <w:i w:val="false"/>
                <w:color w:val="000000"/>
                <w:sz w:val="20"/>
              </w:rPr>
              <w:t>жобаларды басқару жөніндегі ұйымдарды аккредиттеу"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43" w:id="35"/>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35"/>
    <w:bookmarkStart w:name="z44"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саласындағы</w:t>
            </w:r>
            <w:r>
              <w:br/>
            </w:r>
            <w:r>
              <w:rPr>
                <w:rFonts w:ascii="Times New Roman"/>
                <w:b w:val="false"/>
                <w:i w:val="false"/>
                <w:color w:val="000000"/>
                <w:sz w:val="20"/>
              </w:rPr>
              <w:t>жобаларды басқару жөніндегі ұйымдарды аккредиттеу"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46" w:id="37"/>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37"/>
    <w:bookmarkStart w:name="z47"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9"/>
    <w:p>
      <w:pPr>
        <w:spacing w:after="0"/>
        <w:ind w:left="0"/>
        <w:jc w:val="left"/>
      </w:pPr>
      <w:r>
        <w:rPr>
          <w:rFonts w:ascii="Times New Roman"/>
          <w:b/>
          <w:i w:val="false"/>
          <w:color w:val="000000"/>
        </w:rPr>
        <w:t xml:space="preserve"> Шартты белгілемелер:</w:t>
      </w:r>
    </w:p>
    <w:bookmarkEnd w:id="39"/>
    <w:bookmarkStart w:name="z49"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