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00cd" w14:textId="88f0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мұққтаж азаматтардың жекелеген санаттарының тізбесін айқындау Қағидаларын бекіту туралы" Арал аудандық мәслихатының 2015 жылғы 24 желтоқсандағы № 273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2016 жылғы 03 тамыздағы № 32 шешімі. Қызылорда облысының Әділет департаментінде 2016 жылғы 23 тамызда № 5585 болып тіркелді. Күші жойылды - Қызылорда облысы Арал аудандық мәслихатының 2016 жылғы 21 желтоқсандағы № 60 шешімімен</w:t>
      </w:r>
    </w:p>
    <w:p>
      <w:pPr>
        <w:spacing w:after="0"/>
        <w:ind w:left="0"/>
        <w:jc w:val="left"/>
      </w:pPr>
      <w:r>
        <w:rPr>
          <w:rFonts w:ascii="Times New Roman"/>
          <w:b w:val="false"/>
          <w:i w:val="false"/>
          <w:color w:val="000000"/>
          <w:sz w:val="28"/>
        </w:rPr>
        <w:t>      Кезектен тыс алтыншы сессия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Арал аудандық мәслихатының 21.12.2016 </w:t>
      </w:r>
      <w:r>
        <w:rPr>
          <w:rFonts w:ascii="Times New Roman"/>
          <w:b w:val="false"/>
          <w:i w:val="false"/>
          <w:color w:val="ff0000"/>
          <w:sz w:val="28"/>
        </w:rPr>
        <w:t>№ 60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Арал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"Әлеуметтік көмек көрсету, оның мөлшерлерін белгілеу және мұқтаж азаматтардың жекелеген санаттарының тізбесін айқындау Қағидаларын бекіту туралы" Арал аудандық мәслихатының 2015 жылғы 24 желтоқсандағы </w:t>
      </w:r>
      <w:r>
        <w:rPr>
          <w:rFonts w:ascii="Times New Roman"/>
          <w:b w:val="false"/>
          <w:i w:val="false"/>
          <w:color w:val="000000"/>
          <w:sz w:val="28"/>
        </w:rPr>
        <w:t>№ 273</w:t>
      </w:r>
      <w:r>
        <w:rPr>
          <w:rFonts w:ascii="Times New Roman"/>
          <w:b w:val="false"/>
          <w:i w:val="false"/>
          <w:color w:val="000000"/>
          <w:sz w:val="28"/>
        </w:rPr>
        <w:t xml:space="preserve"> шешіміне (нормативтік құқықтық актілерді мемлекеттік тіркеу Тізілімінде 2016 жылғы 19 қаңтарда 5304 нөмірімен тіркелген, "2016 жылғы 19 қаңтарда Толқын"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көрсетілген шешіммен бекітілген әлеуметтік көмек көрсету, оның мөлшерлерін белгілеу және мұқтаж азаматтардың жекелеген санаттарының тізбесін айқындау Қағидаларында:</w:t>
      </w:r>
      <w:r>
        <w:br/>
      </w:r>
      <w:r>
        <w:rPr>
          <w:rFonts w:ascii="Times New Roman"/>
          <w:b w:val="false"/>
          <w:i w:val="false"/>
          <w:color w:val="000000"/>
          <w:sz w:val="28"/>
        </w:rPr>
        <w:t>
      </w:t>
      </w:r>
      <w:r>
        <w:rPr>
          <w:rFonts w:ascii="Times New Roman"/>
          <w:b w:val="false"/>
          <w:i w:val="false"/>
          <w:color w:val="000000"/>
          <w:sz w:val="28"/>
        </w:rPr>
        <w:t xml:space="preserve">3 тармақтың </w:t>
      </w:r>
      <w:r>
        <w:rPr>
          <w:rFonts w:ascii="Times New Roman"/>
          <w:b w:val="false"/>
          <w:i w:val="false"/>
          <w:color w:val="000000"/>
          <w:sz w:val="28"/>
        </w:rPr>
        <w:t>13)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"13) уәкілетті ұйым - "Азаматтарға арналған үкімет" мемлекеттік корпорациясы" коммерциялық емес акционерлік қоғамының Қызылорда облысы бойынша филиалы - "Әлеуметтік төлемдерді ведомоствоаралық есептеу орталығы" департаменті Арал аудандық бөлімшесі.";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"16. Орта білім алғаннан кейін "Бакалавр" академиялық дәрежесін алу үшін, жоғарғы оқу орнынан кейінгі кәсіптік оқу бағдарламалары бойынша ғылыми және педагогикалық кадрларды даярлауға бағытталған "Магистр" академиялық дәрежесін алу үшін және Қазақстан Республикасының медициналық білім және ғылым ұйымдарында резидентурада медицина кадрларын дайындау үшін, өңірге қажет мамандықтар бойынша, әлеуметтік тұрғыдан халықтың осал тобы қатарынан, күнтізгі оқыту нысаны бойынша білім алатын студенттерге оқу ақысын төлеуге әлеуметтік көмек аудан жастарына тағайындалады.". </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7"/>
        <w:gridCol w:w="4183"/>
      </w:tblGrid>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Арал аудандық мәслихатының</w:t>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Арал аудандық</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кезектен тыс алтыншы</w:t>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 Аяпов</w:t>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Мадинов</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жұмыспен</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қамтуды үйлестіру және әлеуметтік</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бағдарламалар басқармасы" мемлекеттік</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мекемесінің басшысы</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_______________ М.Дельмуханов</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"03" тамыз 2016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