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6d3a" w14:textId="5156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сәулет және қала құрылысы бөлімі" коммуналдық мемлекеттік мекемесінің Ережесін бекіту туралы" Жалағаш ауданы әкімдігінің 2015 жылғы 20 ақпандағы № 22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21 қаңтардағы № 8 қаулысы. Қызылорда облысының Әділет департаментінде 2016 жылғы 11 ақпанда № 5348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“Жалағаш аудандық сәулет және қала құрылысы бөлімі” коммуналдық мемлекеттік мекемесінің Ережесін бекіту туралы” Жалағаш ауданы әкімдігінің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4903 болып тіркелген, 2015 жылғы 12 наурызда “Әділет” құқықтық-ақпарат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“Жалағаш аудандық сәулет және қала құрылысы бөлімі”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Жалпы ережелер” бөліміндегі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“9. Заңды тұлғаның орналасқан жері: индекс 120200, Қазақстан Республикасы, Қызылорда облысы, Жалағаш ауданы, Жалағаш кенті, Желтоқсан көшесі № 3.”.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