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caca" w14:textId="5b6c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кейбір елді мекендерінің шекарасын (шегін) өзгерту туралы</w:t>
      </w:r>
    </w:p>
    <w:p>
      <w:pPr>
        <w:spacing w:after="0"/>
        <w:ind w:left="0"/>
        <w:jc w:val="both"/>
      </w:pPr>
      <w:r>
        <w:rPr>
          <w:rFonts w:ascii="Times New Roman"/>
          <w:b w:val="false"/>
          <w:i w:val="false"/>
          <w:color w:val="000000"/>
          <w:sz w:val="28"/>
        </w:rPr>
        <w:t>Қызылорда облысы Жалағаш ауданы әкімдігінің 2016 жылғы 29 маусымдағы № 150 қаулысы және Қызылорда облысы Жалағаш аудандық мәслихатының 2016 жылғы 29 маусымдағы № 4-8 шешімі. Қызылорда облысының Әділет департаментінде 2016 жылғы 03 тамызда № 5572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Осы қаулы мен шешімнің қосымшасына сәйкес Ақсу ауылының шекарасы (шегі) Ақсу ауылдық округі әкімшілік аумағы жерлерінен жалпы алаңы 115 гектар жерді қосу арқылы жалпы алаңы 268 гектар болып, Аққұм ауылының шекарасы (шегі) Аққұм ауылдық округі әкімшілік аумағы жерлерінен жалпы алаңы 330,5 гектар жерді қосу арқылы жалпы алаңы 454,5 гектар болып, Мәдениет ауылының шекарасы (шегі) Мәдениет ауылдық округі әкімшілік аумағы жерлерінен жалпы алаңы 412 гектар жерді қосу арқылы жалпы алаңы 557 гектар болып өзгертілсін.</w:t>
      </w:r>
      <w:r>
        <w:br/>
      </w:r>
      <w:r>
        <w:rPr>
          <w:rFonts w:ascii="Times New Roman"/>
          <w:b w:val="false"/>
          <w:i w:val="false"/>
          <w:color w:val="000000"/>
          <w:sz w:val="28"/>
        </w:rPr>
        <w:t>
      </w:t>
      </w:r>
      <w:r>
        <w:rPr>
          <w:rFonts w:ascii="Times New Roman"/>
          <w:b w:val="false"/>
          <w:i w:val="false"/>
          <w:color w:val="000000"/>
          <w:sz w:val="28"/>
        </w:rPr>
        <w:t xml:space="preserve">2. Осы қаулы мен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әкімі</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4-сессиясының</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Дүйсебаев</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2016 жылғы “29” маусымдағы</w:t>
            </w:r>
            <w:r>
              <w:br/>
            </w:r>
            <w:r>
              <w:rPr>
                <w:rFonts w:ascii="Times New Roman"/>
                <w:b w:val="false"/>
                <w:i w:val="false"/>
                <w:color w:val="000000"/>
                <w:sz w:val="20"/>
              </w:rPr>
              <w:t>№ 150 қаулысына және Жалағаш</w:t>
            </w:r>
            <w:r>
              <w:br/>
            </w:r>
            <w:r>
              <w:rPr>
                <w:rFonts w:ascii="Times New Roman"/>
                <w:b w:val="false"/>
                <w:i w:val="false"/>
                <w:color w:val="000000"/>
                <w:sz w:val="20"/>
              </w:rPr>
              <w:t>аудандық мәслихатының</w:t>
            </w:r>
            <w:r>
              <w:br/>
            </w:r>
            <w:r>
              <w:rPr>
                <w:rFonts w:ascii="Times New Roman"/>
                <w:b w:val="false"/>
                <w:i w:val="false"/>
                <w:color w:val="000000"/>
                <w:sz w:val="20"/>
              </w:rPr>
              <w:t>2016 жылғы “29” маусымдағы</w:t>
            </w:r>
            <w:r>
              <w:br/>
            </w:r>
            <w:r>
              <w:rPr>
                <w:rFonts w:ascii="Times New Roman"/>
                <w:b w:val="false"/>
                <w:i w:val="false"/>
                <w:color w:val="000000"/>
                <w:sz w:val="20"/>
              </w:rPr>
              <w:t>№ 4-8 шешіміне қосымша</w:t>
            </w:r>
          </w:p>
        </w:tc>
      </w:tr>
    </w:tbl>
    <w:bookmarkStart w:name="z14" w:id="0"/>
    <w:p>
      <w:pPr>
        <w:spacing w:after="0"/>
        <w:ind w:left="0"/>
        <w:jc w:val="left"/>
      </w:pPr>
      <w:r>
        <w:rPr>
          <w:rFonts w:ascii="Times New Roman"/>
          <w:b/>
          <w:i w:val="false"/>
          <w:color w:val="000000"/>
        </w:rPr>
        <w:t xml:space="preserve"> Жалағаш ауданы Ақсу, Аққұм, Мәдениет ауылдарының шекараларына (шегіне) қосылатын жерлердің экспликациясы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310"/>
        <w:gridCol w:w="2387"/>
        <w:gridCol w:w="2876"/>
        <w:gridCol w:w="1168"/>
        <w:gridCol w:w="2877"/>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Жерлердің атауы</w:t>
            </w:r>
            <w:r>
              <w:br/>
            </w:r>
            <w:r>
              <w:rPr>
                <w:rFonts w:ascii="Times New Roman"/>
                <w:b w:val="false"/>
                <w:i w:val="false"/>
                <w:color w:val="000000"/>
                <w:sz w:val="20"/>
              </w:rPr>
              <w:t>
</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көлемі (гектар)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w:t>
            </w: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іргелік жерлер</w:t>
            </w:r>
            <w:r>
              <w:br/>
            </w:r>
            <w:r>
              <w:rPr>
                <w:rFonts w:ascii="Times New Roman"/>
                <w:b w:val="false"/>
                <w:i w:val="false"/>
                <w:color w:val="000000"/>
                <w:sz w:val="20"/>
              </w:rPr>
              <w:t>
</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жерлер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ауылының бекітілген шекарасы (шегі)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ауылының шекарасына (шегіне) қосылатын жерлердің көлемі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ауылының шекарасы (шегі)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ауылының бекітілген шекарасы (шегі)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ауылының шекарасына (шегіне) қосылатын жерлердің көлемі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330,5</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ауылының шекарасы (шегі)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454,5</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99,77</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ауылының бекітілген шекарасы (шегі)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ауылының шекарасына (шегіне) қосылатын жерлердің көлемі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w:t>
            </w: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ауылының шекарасы (шегі)</w:t>
            </w: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