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e54b5" w14:textId="4ce54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 аудандық мәслихаттың 2015 жылғы 23 желтоқсандағы № 48/5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2016 жылғы 13 мамырдағы № 2/3 шешімі. Қызылорда облысының Әділет департаментінде 2016 жылғы 20 мамырда № 5513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Шиелі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туралы" (нормативтік құқықтық актілерді мемлекеттік тіркеу Тізілімінде 2015 жылғы 30 желтоқсанда 5285 нөмірімен тіркелген, 2016 жылдың 20 қаңтарда "Өскен Өңір" газетінде жарияланған) аудандық мәслихаттың 2015 жылғы 23 желтоқсандағы </w:t>
      </w:r>
      <w:r>
        <w:rPr>
          <w:rFonts w:ascii="Times New Roman"/>
          <w:b w:val="false"/>
          <w:i w:val="false"/>
          <w:color w:val="000000"/>
          <w:sz w:val="28"/>
        </w:rPr>
        <w:t>№ 48/5</w:t>
      </w:r>
      <w:r>
        <w:rPr>
          <w:rFonts w:ascii="Times New Roman"/>
          <w:b w:val="false"/>
          <w:i w:val="false"/>
          <w:color w:val="000000"/>
          <w:sz w:val="28"/>
        </w:rPr>
        <w:t xml:space="preserve">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- 10 261 181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- 2 330 222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- 12 396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- 28 093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- 7 890 470 мың теңге;</w:t>
      </w:r>
      <w:r>
        <w:br/>
      </w:r>
      <w:r>
        <w:rPr>
          <w:rFonts w:ascii="Times New Roman"/>
          <w:b w:val="false"/>
          <w:i w:val="false"/>
          <w:color w:val="000000"/>
          <w:sz w:val="28"/>
        </w:rPr>
        <w:t>
      </w:t>
      </w:r>
      <w:r>
        <w:rPr>
          <w:rFonts w:ascii="Times New Roman"/>
          <w:b w:val="false"/>
          <w:i w:val="false"/>
          <w:color w:val="000000"/>
          <w:sz w:val="28"/>
        </w:rPr>
        <w:t>2) шығындар - 10 751 589 мың теңге;</w:t>
      </w:r>
      <w:r>
        <w:br/>
      </w:r>
      <w:r>
        <w:rPr>
          <w:rFonts w:ascii="Times New Roman"/>
          <w:b w:val="false"/>
          <w:i w:val="false"/>
          <w:color w:val="000000"/>
          <w:sz w:val="28"/>
        </w:rPr>
        <w:t>
      </w:t>
      </w:r>
      <w:r>
        <w:rPr>
          <w:rFonts w:ascii="Times New Roman"/>
          <w:b w:val="false"/>
          <w:i w:val="false"/>
          <w:color w:val="000000"/>
          <w:sz w:val="28"/>
        </w:rPr>
        <w:t xml:space="preserve">1 тармақтың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5) бюджет тапшылығы (профициті) - - 646 867;      </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- 646 867;</w:t>
      </w:r>
      <w:r>
        <w:br/>
      </w:r>
      <w:r>
        <w:rPr>
          <w:rFonts w:ascii="Times New Roman"/>
          <w:b w:val="false"/>
          <w:i w:val="false"/>
          <w:color w:val="000000"/>
          <w:sz w:val="28"/>
        </w:rPr>
        <w:t>
      </w:t>
      </w:r>
      <w:r>
        <w:rPr>
          <w:rFonts w:ascii="Times New Roman"/>
          <w:b w:val="false"/>
          <w:i w:val="false"/>
          <w:color w:val="000000"/>
          <w:sz w:val="28"/>
        </w:rPr>
        <w:t>қарыздар түсімі - 197 253;</w:t>
      </w:r>
      <w:r>
        <w:br/>
      </w:r>
      <w:r>
        <w:rPr>
          <w:rFonts w:ascii="Times New Roman"/>
          <w:b w:val="false"/>
          <w:i w:val="false"/>
          <w:color w:val="000000"/>
          <w:sz w:val="28"/>
        </w:rPr>
        <w:t>
      </w:t>
      </w:r>
      <w:r>
        <w:rPr>
          <w:rFonts w:ascii="Times New Roman"/>
          <w:b w:val="false"/>
          <w:i w:val="false"/>
          <w:color w:val="000000"/>
          <w:sz w:val="28"/>
        </w:rPr>
        <w:t>қарыздарды өтеу - 40 794;</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- 490 408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7-қосымшасы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8-қосымшасы</w:t>
      </w: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бастап қолданысқа енгізіледі және 2016 жылғы 1 қаңтардан бастап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 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Оразбекұлы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2016 жылғы "13" мамырдағы 2-сессиясының</w:t>
            </w:r>
            <w:r>
              <w:br/>
            </w:r>
            <w:r>
              <w:rPr>
                <w:rFonts w:ascii="Times New Roman"/>
                <w:b w:val="false"/>
                <w:i w:val="false"/>
                <w:color w:val="000000"/>
                <w:sz w:val="20"/>
              </w:rPr>
              <w:t>№ 2/3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2015 жылғы "23" желтоқсандағы 48-сессиясының</w:t>
            </w:r>
            <w:r>
              <w:br/>
            </w:r>
            <w:r>
              <w:rPr>
                <w:rFonts w:ascii="Times New Roman"/>
                <w:b w:val="false"/>
                <w:i w:val="false"/>
                <w:color w:val="000000"/>
                <w:sz w:val="20"/>
              </w:rPr>
              <w:t>№ 48/5 шешіміне 1-қосымша</w:t>
            </w:r>
          </w:p>
        </w:tc>
      </w:tr>
    </w:tbl>
    <w:bookmarkStart w:name="z29"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991"/>
        <w:gridCol w:w="991"/>
        <w:gridCol w:w="7172"/>
        <w:gridCol w:w="24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10261181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2330222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868056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868056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681818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681818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738958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661083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63569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32724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17188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28093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28093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18613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7890470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7890470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7890470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10751589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22598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22264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116882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605967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242917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28691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28391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111605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12461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12461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атілерін тіркеу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59026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59026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7664726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1417783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851926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565643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6200813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30064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5842954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74985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168112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494754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атілерін тіркеу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159929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144859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66204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30958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35246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атілерін тіркеу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251868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005</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29291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15846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008</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56208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257657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226979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75692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20644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35843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16938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сатып алу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714967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215933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215933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265664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16392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83393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005</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102533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29512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032</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23891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50935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31435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81676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55576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100759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100759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199954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59122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29402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125757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23336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90355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47815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23596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23596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24219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13137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194805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146205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22931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123274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108589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95094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95094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72903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72903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19359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53476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156459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197253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197253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197253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197253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40794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40794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40794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-646867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646867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197253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197253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003</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197253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40794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40794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40794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490408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490408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490408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2016 жылғы "13" мамырдағы 2-сессиясының</w:t>
            </w:r>
            <w:r>
              <w:br/>
            </w:r>
            <w:r>
              <w:rPr>
                <w:rFonts w:ascii="Times New Roman"/>
                <w:b w:val="false"/>
                <w:i w:val="false"/>
                <w:color w:val="000000"/>
                <w:sz w:val="20"/>
              </w:rPr>
              <w:t>№ 2/2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2015 жылғы "23" желтоқсандағы 48-сессиясының</w:t>
            </w:r>
            <w:r>
              <w:br/>
            </w:r>
            <w:r>
              <w:rPr>
                <w:rFonts w:ascii="Times New Roman"/>
                <w:b w:val="false"/>
                <w:i w:val="false"/>
                <w:color w:val="000000"/>
                <w:sz w:val="20"/>
              </w:rPr>
              <w:t>№ 48/5 шешіміне 4-қосымша</w:t>
            </w:r>
          </w:p>
        </w:tc>
      </w:tr>
    </w:tbl>
    <w:bookmarkStart w:name="z246" w:id="1"/>
    <w:p>
      <w:pPr>
        <w:spacing w:after="0"/>
        <w:ind w:left="0"/>
        <w:jc w:val="left"/>
      </w:pPr>
      <w:r>
        <w:rPr>
          <w:rFonts w:ascii="Times New Roman"/>
          <w:b/>
          <w:i w:val="false"/>
          <w:color w:val="000000"/>
        </w:rPr>
        <w:t xml:space="preserve"> Кент, ауылдық округ әкімі аппараттарының 2016 жылға арналған бюджеттік бағдарламаларының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1397"/>
        <w:gridCol w:w="1397"/>
        <w:gridCol w:w="369"/>
        <w:gridCol w:w="5109"/>
        <w:gridCol w:w="30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2581485</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605967</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605967</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360050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242917</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1417783</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1417783</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851926</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565643</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66204</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66204</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30958</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35246</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226979</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226979</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75692</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20644</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215933</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215933</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215933</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2016 жылғы "13" мамырдағы 2-сессиясының</w:t>
            </w:r>
            <w:r>
              <w:br/>
            </w:r>
            <w:r>
              <w:rPr>
                <w:rFonts w:ascii="Times New Roman"/>
                <w:b w:val="false"/>
                <w:i w:val="false"/>
                <w:color w:val="000000"/>
                <w:sz w:val="20"/>
              </w:rPr>
              <w:t>№2/2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2015 жылғы "23" желтоқсандағы 48-сессиясының</w:t>
            </w:r>
            <w:r>
              <w:br/>
            </w:r>
            <w:r>
              <w:rPr>
                <w:rFonts w:ascii="Times New Roman"/>
                <w:b w:val="false"/>
                <w:i w:val="false"/>
                <w:color w:val="000000"/>
                <w:sz w:val="20"/>
              </w:rPr>
              <w:t>№ 48/5 шешіміне 7-қосымша</w:t>
            </w:r>
          </w:p>
        </w:tc>
      </w:tr>
    </w:tbl>
    <w:bookmarkStart w:name="z285" w:id="2"/>
    <w:p>
      <w:pPr>
        <w:spacing w:after="0"/>
        <w:ind w:left="0"/>
        <w:jc w:val="left"/>
      </w:pPr>
      <w:r>
        <w:rPr>
          <w:rFonts w:ascii="Times New Roman"/>
          <w:b/>
          <w:i w:val="false"/>
          <w:color w:val="000000"/>
        </w:rPr>
        <w:t xml:space="preserve"> 2016-2018 жылға арналған аудандық бюджеттің бюджеттік инвестицияларды жүзеге асыруға бағытталған бағдарламаларының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3000"/>
        <w:gridCol w:w="3001"/>
        <w:gridCol w:w="41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сатып алу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2016 жылғы "13" мамырдағы 2-сессиясының</w:t>
            </w:r>
            <w:r>
              <w:br/>
            </w:r>
            <w:r>
              <w:rPr>
                <w:rFonts w:ascii="Times New Roman"/>
                <w:b w:val="false"/>
                <w:i w:val="false"/>
                <w:color w:val="000000"/>
                <w:sz w:val="20"/>
              </w:rPr>
              <w:t>№2/2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2015 жылғы "23" желтоқсандағы 48-сессиясының</w:t>
            </w:r>
            <w:r>
              <w:br/>
            </w:r>
            <w:r>
              <w:rPr>
                <w:rFonts w:ascii="Times New Roman"/>
                <w:b w:val="false"/>
                <w:i w:val="false"/>
                <w:color w:val="000000"/>
                <w:sz w:val="20"/>
              </w:rPr>
              <w:t>№ 48/5 шешіміне 8-қосымша</w:t>
            </w:r>
          </w:p>
        </w:tc>
      </w:tr>
    </w:tbl>
    <w:bookmarkStart w:name="z296" w:id="3"/>
    <w:p>
      <w:pPr>
        <w:spacing w:after="0"/>
        <w:ind w:left="0"/>
        <w:jc w:val="left"/>
      </w:pPr>
      <w:r>
        <w:rPr>
          <w:rFonts w:ascii="Times New Roman"/>
          <w:b/>
          <w:i w:val="false"/>
          <w:color w:val="000000"/>
        </w:rPr>
        <w:t xml:space="preserve"> 2016 жылға арналған аудандық бюджеттен жергілікті өзін-өзі басқару органдарына берілетін трансферттердің кенттер, ауылдық округтер арасындағы бөлінісі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309"/>
        <w:gridCol w:w="2705"/>
        <w:gridCol w:w="2262"/>
        <w:gridCol w:w="2817"/>
        <w:gridCol w:w="2484"/>
        <w:gridCol w:w="1194"/>
      </w:tblGrid>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Р/н</w:t>
            </w:r>
            <w:r>
              <w:br/>
            </w:r>
            <w:r>
              <w:rPr>
                <w:rFonts w:ascii="Times New Roman"/>
                <w:b w:val="false"/>
                <w:i w:val="false"/>
                <w:color w:val="000000"/>
                <w:sz w:val="20"/>
              </w:rPr>
              <w:t>
</w:t>
            </w:r>
          </w:p>
        </w:tc>
        <w:tc>
          <w:tcPr>
            <w:tcW w:w="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Салықтар түрлері</w:t>
            </w:r>
            <w:r>
              <w:br/>
            </w:r>
            <w:r>
              <w:rPr>
                <w:rFonts w:ascii="Times New Roman"/>
                <w:b w:val="false"/>
                <w:i w:val="false"/>
                <w:color w:val="000000"/>
                <w:sz w:val="20"/>
              </w:rPr>
              <w:t>
</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табыстары бойынша жеке табыс салығы (101202)</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мүлкіне салынатын салық (104102)</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алынатын, елді мекендер жерлеріне салынатын жер салығы (104302)</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алынатын көлік құралдарына салынатын салық (104402)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Шиелі кенті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3052</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39416</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45376</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Ақмая ауылдық округі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Алмалы ауылдық округі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Ақтоған ауылдық округі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Бәйгеқұм ауылдық округі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Бестам ауылдық округі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Гигант ауылдық округі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 ауылдық округі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Жуантөбе ауылдық округі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Жөлек ауылдық округі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Жиделіарық ауылдық округі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Жаңатұрмыс ауылдық округі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Керделі ауылдық округі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Қарғалы ауылдық округі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Қоғалы ауылдық округі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Майлытоғай ауылдық округі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Ортақшыл ауылдық округі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Сұлутөбе ауылдық округі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Тартоғай ауылдық округі </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Талаптан ауылдық округі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Телікөл ауылдық округі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Төңкеріс ауылдық округі</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1592</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3913</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4675</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43296</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53476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