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6560" w14:textId="4456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10 желтоқсандағы № 29/428 "2016-2018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2016 жылғы 14 қазандағы № 5/55 шешімі. Маңғыстау облысы Әділет департаментінде 2016 жылғы 25 қазанда № 3161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2016 жылғы 8 қазандағы № 579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енгізу туралы" қаулысына сәйкес, облыстық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"2016 - 2018 жылдарға арналған облыстық бюджет туралы" шешіміне (нормативтік құқықтық актілерді мемлекеттік тіркеу Тізілімінде № 2923 болып тіркелген, "Маңғыстау" газетінің 2016 жылдың 9 қаңтардағы №№ 3-4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2016 - 2018 жылдарға арналған облыстық бюджет қосымшаға сәйкес, тиісінше,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119 316 453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67 022 416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2 804 718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3 014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49 486 305 мың теңге;</w:t>
      </w:r>
      <w:r>
        <w:br/>
      </w:r>
      <w:r>
        <w:rPr>
          <w:rFonts w:ascii="Times New Roman"/>
          <w:b w:val="false"/>
          <w:i w:val="false"/>
          <w:color w:val="000000"/>
          <w:sz w:val="28"/>
        </w:rPr>
        <w:t>
      </w:t>
      </w:r>
      <w:r>
        <w:rPr>
          <w:rFonts w:ascii="Times New Roman"/>
          <w:b w:val="false"/>
          <w:i w:val="false"/>
          <w:color w:val="000000"/>
          <w:sz w:val="28"/>
        </w:rPr>
        <w:t>2) шығындар – 117 273 829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1 848 183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8 343 944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6 495 761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1 885 823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1 885 823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1 691 381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1 691 381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Төлем көзінен ұсталатын кірістен алынатын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66,3 пайыз;</w:t>
      </w:r>
      <w:r>
        <w:br/>
      </w:r>
      <w:r>
        <w:rPr>
          <w:rFonts w:ascii="Times New Roman"/>
          <w:b w:val="false"/>
          <w:i w:val="false"/>
          <w:color w:val="000000"/>
          <w:sz w:val="28"/>
        </w:rPr>
        <w:t>
      </w:t>
      </w:r>
      <w:r>
        <w:rPr>
          <w:rFonts w:ascii="Times New Roman"/>
          <w:b w:val="false"/>
          <w:i w:val="false"/>
          <w:color w:val="000000"/>
          <w:sz w:val="28"/>
        </w:rPr>
        <w:t>Маңғыстау ауданына – 86,9 пайыз;</w:t>
      </w:r>
      <w:r>
        <w:br/>
      </w:r>
      <w:r>
        <w:rPr>
          <w:rFonts w:ascii="Times New Roman"/>
          <w:b w:val="false"/>
          <w:i w:val="false"/>
          <w:color w:val="000000"/>
          <w:sz w:val="28"/>
        </w:rPr>
        <w:t>
      </w:t>
      </w:r>
      <w:r>
        <w:rPr>
          <w:rFonts w:ascii="Times New Roman"/>
          <w:b w:val="false"/>
          <w:i w:val="false"/>
          <w:color w:val="000000"/>
          <w:sz w:val="28"/>
        </w:rPr>
        <w:t>Түпқараған ауданына – 44,4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Ақтау қаласына – 12,2 пайыз;</w:t>
      </w:r>
      <w:r>
        <w:br/>
      </w:r>
      <w:r>
        <w:rPr>
          <w:rFonts w:ascii="Times New Roman"/>
          <w:b w:val="false"/>
          <w:i w:val="false"/>
          <w:color w:val="000000"/>
          <w:sz w:val="28"/>
        </w:rPr>
        <w:t>
      </w:t>
      </w:r>
      <w:r>
        <w:rPr>
          <w:rFonts w:ascii="Times New Roman"/>
          <w:b w:val="false"/>
          <w:i w:val="false"/>
          <w:color w:val="000000"/>
          <w:sz w:val="28"/>
        </w:rPr>
        <w:t>Жаңаөзен қаласына – 37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"2) Төлем көзінен ұсталмайтын кірістен алынатын жеке табыс салығы:</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Түпқараған ауданына – 100 пайыз;</w:t>
      </w:r>
      <w:r>
        <w:br/>
      </w:r>
      <w:r>
        <w:rPr>
          <w:rFonts w:ascii="Times New Roman"/>
          <w:b w:val="false"/>
          <w:i w:val="false"/>
          <w:color w:val="000000"/>
          <w:sz w:val="28"/>
        </w:rPr>
        <w:t>
      </w:t>
      </w:r>
      <w:r>
        <w:rPr>
          <w:rFonts w:ascii="Times New Roman"/>
          <w:b w:val="false"/>
          <w:i w:val="false"/>
          <w:color w:val="000000"/>
          <w:sz w:val="28"/>
        </w:rPr>
        <w:t>Мұнайлы ауданына – 33 пайыз;</w:t>
      </w:r>
      <w:r>
        <w:br/>
      </w:r>
      <w:r>
        <w:rPr>
          <w:rFonts w:ascii="Times New Roman"/>
          <w:b w:val="false"/>
          <w:i w:val="false"/>
          <w:color w:val="000000"/>
          <w:sz w:val="28"/>
        </w:rPr>
        <w:t>
      </w:t>
      </w:r>
      <w:r>
        <w:rPr>
          <w:rFonts w:ascii="Times New Roman"/>
          <w:b w:val="false"/>
          <w:i w:val="false"/>
          <w:color w:val="000000"/>
          <w:sz w:val="28"/>
        </w:rPr>
        <w:t>Ақтау қаласына – 100 пайыз;</w:t>
      </w:r>
      <w:r>
        <w:br/>
      </w:r>
      <w:r>
        <w:rPr>
          <w:rFonts w:ascii="Times New Roman"/>
          <w:b w:val="false"/>
          <w:i w:val="false"/>
          <w:color w:val="000000"/>
          <w:sz w:val="28"/>
        </w:rPr>
        <w:t>
      </w:t>
      </w:r>
      <w:r>
        <w:rPr>
          <w:rFonts w:ascii="Times New Roman"/>
          <w:b w:val="false"/>
          <w:i w:val="false"/>
          <w:color w:val="000000"/>
          <w:sz w:val="28"/>
        </w:rPr>
        <w:t>Жаңаөзен қаласына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Шетел азаматтарының кірістерінен төлем көзінен ұсталмайтын жеке табыс салығы: </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Қарақия ауданына – 100 пайыз;</w:t>
      </w:r>
      <w:r>
        <w:br/>
      </w:r>
      <w:r>
        <w:rPr>
          <w:rFonts w:ascii="Times New Roman"/>
          <w:b w:val="false"/>
          <w:i w:val="false"/>
          <w:color w:val="000000"/>
          <w:sz w:val="28"/>
        </w:rPr>
        <w:t>
      </w:t>
      </w:r>
      <w:r>
        <w:rPr>
          <w:rFonts w:ascii="Times New Roman"/>
          <w:b w:val="false"/>
          <w:i w:val="false"/>
          <w:color w:val="000000"/>
          <w:sz w:val="28"/>
        </w:rPr>
        <w:t>Маңғыстау ауданына – 100 пайыз;</w:t>
      </w:r>
      <w:r>
        <w:br/>
      </w:r>
      <w:r>
        <w:rPr>
          <w:rFonts w:ascii="Times New Roman"/>
          <w:b w:val="false"/>
          <w:i w:val="false"/>
          <w:color w:val="000000"/>
          <w:sz w:val="28"/>
        </w:rPr>
        <w:t>
      </w:t>
      </w:r>
      <w:r>
        <w:rPr>
          <w:rFonts w:ascii="Times New Roman"/>
          <w:b w:val="false"/>
          <w:i w:val="false"/>
          <w:color w:val="000000"/>
          <w:sz w:val="28"/>
        </w:rPr>
        <w:t xml:space="preserve">Түпқараған ауданына – 100 пайыз; </w:t>
      </w:r>
      <w:r>
        <w:br/>
      </w:r>
      <w:r>
        <w:rPr>
          <w:rFonts w:ascii="Times New Roman"/>
          <w:b w:val="false"/>
          <w:i w:val="false"/>
          <w:color w:val="000000"/>
          <w:sz w:val="28"/>
        </w:rPr>
        <w:t>
      </w:t>
      </w:r>
      <w:r>
        <w:rPr>
          <w:rFonts w:ascii="Times New Roman"/>
          <w:b w:val="false"/>
          <w:i w:val="false"/>
          <w:color w:val="000000"/>
          <w:sz w:val="28"/>
        </w:rPr>
        <w:t>Мұнайлы ауданына – 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100 пайыз."; </w:t>
      </w:r>
      <w:r>
        <w:br/>
      </w:r>
      <w:r>
        <w:rPr>
          <w:rFonts w:ascii="Times New Roman"/>
          <w:b w:val="false"/>
          <w:i w:val="false"/>
          <w:color w:val="000000"/>
          <w:sz w:val="28"/>
        </w:rPr>
        <w:t>
      </w:t>
      </w:r>
      <w:r>
        <w:rPr>
          <w:rFonts w:ascii="Times New Roman"/>
          <w:b w:val="false"/>
          <w:i w:val="false"/>
          <w:color w:val="000000"/>
          <w:sz w:val="28"/>
        </w:rPr>
        <w:t>Жаңаөзен қаласына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"4) Әлеуметтік салық:</w:t>
      </w:r>
      <w:r>
        <w:br/>
      </w:r>
      <w:r>
        <w:rPr>
          <w:rFonts w:ascii="Times New Roman"/>
          <w:b w:val="false"/>
          <w:i w:val="false"/>
          <w:color w:val="000000"/>
          <w:sz w:val="28"/>
        </w:rPr>
        <w:t>
      </w:t>
      </w:r>
      <w:r>
        <w:rPr>
          <w:rFonts w:ascii="Times New Roman"/>
          <w:b w:val="false"/>
          <w:i w:val="false"/>
          <w:color w:val="000000"/>
          <w:sz w:val="28"/>
        </w:rPr>
        <w:t>Бейнеу ауданына – 100 пайыз;</w:t>
      </w:r>
      <w:r>
        <w:br/>
      </w:r>
      <w:r>
        <w:rPr>
          <w:rFonts w:ascii="Times New Roman"/>
          <w:b w:val="false"/>
          <w:i w:val="false"/>
          <w:color w:val="000000"/>
          <w:sz w:val="28"/>
        </w:rPr>
        <w:t>
      </w:t>
      </w:r>
      <w:r>
        <w:rPr>
          <w:rFonts w:ascii="Times New Roman"/>
          <w:b w:val="false"/>
          <w:i w:val="false"/>
          <w:color w:val="000000"/>
          <w:sz w:val="28"/>
        </w:rPr>
        <w:t xml:space="preserve">Қарақия ауданына – 63 пайыз; </w:t>
      </w:r>
      <w:r>
        <w:br/>
      </w:r>
      <w:r>
        <w:rPr>
          <w:rFonts w:ascii="Times New Roman"/>
          <w:b w:val="false"/>
          <w:i w:val="false"/>
          <w:color w:val="000000"/>
          <w:sz w:val="28"/>
        </w:rPr>
        <w:t>
      </w:t>
      </w:r>
      <w:r>
        <w:rPr>
          <w:rFonts w:ascii="Times New Roman"/>
          <w:b w:val="false"/>
          <w:i w:val="false"/>
          <w:color w:val="000000"/>
          <w:sz w:val="28"/>
        </w:rPr>
        <w:t>Маңғыстау ауданына – 87 пайыз;</w:t>
      </w:r>
      <w:r>
        <w:br/>
      </w:r>
      <w:r>
        <w:rPr>
          <w:rFonts w:ascii="Times New Roman"/>
          <w:b w:val="false"/>
          <w:i w:val="false"/>
          <w:color w:val="000000"/>
          <w:sz w:val="28"/>
        </w:rPr>
        <w:t>
      </w:t>
      </w:r>
      <w:r>
        <w:rPr>
          <w:rFonts w:ascii="Times New Roman"/>
          <w:b w:val="false"/>
          <w:i w:val="false"/>
          <w:color w:val="000000"/>
          <w:sz w:val="28"/>
        </w:rPr>
        <w:t>Түпқараған ауданына – 44,3 пайыз;</w:t>
      </w:r>
      <w:r>
        <w:br/>
      </w:r>
      <w:r>
        <w:rPr>
          <w:rFonts w:ascii="Times New Roman"/>
          <w:b w:val="false"/>
          <w:i w:val="false"/>
          <w:color w:val="000000"/>
          <w:sz w:val="28"/>
        </w:rPr>
        <w:t>
      </w:t>
      </w:r>
      <w:r>
        <w:rPr>
          <w:rFonts w:ascii="Times New Roman"/>
          <w:b w:val="false"/>
          <w:i w:val="false"/>
          <w:color w:val="000000"/>
          <w:sz w:val="28"/>
        </w:rPr>
        <w:t>Мұнайлы ауданына – 100 пайыз;</w:t>
      </w:r>
      <w:r>
        <w:br/>
      </w:r>
      <w:r>
        <w:rPr>
          <w:rFonts w:ascii="Times New Roman"/>
          <w:b w:val="false"/>
          <w:i w:val="false"/>
          <w:color w:val="000000"/>
          <w:sz w:val="28"/>
        </w:rPr>
        <w:t>
      </w:t>
      </w:r>
      <w:r>
        <w:rPr>
          <w:rFonts w:ascii="Times New Roman"/>
          <w:b w:val="false"/>
          <w:i w:val="false"/>
          <w:color w:val="000000"/>
          <w:sz w:val="28"/>
        </w:rPr>
        <w:t xml:space="preserve">Ақтау қаласына – 12,2 пайыз; </w:t>
      </w:r>
      <w:r>
        <w:br/>
      </w:r>
      <w:r>
        <w:rPr>
          <w:rFonts w:ascii="Times New Roman"/>
          <w:b w:val="false"/>
          <w:i w:val="false"/>
          <w:color w:val="000000"/>
          <w:sz w:val="28"/>
        </w:rPr>
        <w:t>
      </w:t>
      </w:r>
      <w:r>
        <w:rPr>
          <w:rFonts w:ascii="Times New Roman"/>
          <w:b w:val="false"/>
          <w:i w:val="false"/>
          <w:color w:val="000000"/>
          <w:sz w:val="28"/>
        </w:rPr>
        <w:t>Жаңаөзен қаласына – 37 пайыз.";</w:t>
      </w:r>
      <w:r>
        <w:br/>
      </w:r>
      <w:r>
        <w:rPr>
          <w:rFonts w:ascii="Times New Roman"/>
          <w:b w:val="false"/>
          <w:i w:val="false"/>
          <w:color w:val="000000"/>
          <w:sz w:val="28"/>
        </w:rPr>
        <w:t>
      </w:t>
      </w:r>
      <w:r>
        <w:rPr>
          <w:rFonts w:ascii="Times New Roman"/>
          <w:b w:val="false"/>
          <w:i w:val="false"/>
          <w:color w:val="000000"/>
          <w:sz w:val="28"/>
        </w:rPr>
        <w:t>3 - 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"2016 жылға арналған облыстық бюджетте облыстық бюджеттен аудандар бюджеттеріне берілетін субвенция көлемі 2 081 250 мың теңге сомасында көзделсін, оның ішінде:</w:t>
      </w:r>
      <w:r>
        <w:br/>
      </w:r>
      <w:r>
        <w:rPr>
          <w:rFonts w:ascii="Times New Roman"/>
          <w:b w:val="false"/>
          <w:i w:val="false"/>
          <w:color w:val="000000"/>
          <w:sz w:val="28"/>
        </w:rPr>
        <w:t>
      </w:t>
      </w:r>
      <w:r>
        <w:rPr>
          <w:rFonts w:ascii="Times New Roman"/>
          <w:b w:val="false"/>
          <w:i w:val="false"/>
          <w:color w:val="000000"/>
          <w:sz w:val="28"/>
        </w:rPr>
        <w:t>Бейнеу ауданына – 1 874 480 мың теңге;</w:t>
      </w:r>
      <w:r>
        <w:br/>
      </w:r>
      <w:r>
        <w:rPr>
          <w:rFonts w:ascii="Times New Roman"/>
          <w:b w:val="false"/>
          <w:i w:val="false"/>
          <w:color w:val="000000"/>
          <w:sz w:val="28"/>
        </w:rPr>
        <w:t>
      </w:t>
      </w:r>
      <w:r>
        <w:rPr>
          <w:rFonts w:ascii="Times New Roman"/>
          <w:b w:val="false"/>
          <w:i w:val="false"/>
          <w:color w:val="000000"/>
          <w:sz w:val="28"/>
        </w:rPr>
        <w:t>Мұнайлы ауданына – 206 770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абзацтармен толықтырылсын:</w:t>
      </w:r>
      <w:r>
        <w:br/>
      </w:r>
      <w:r>
        <w:rPr>
          <w:rFonts w:ascii="Times New Roman"/>
          <w:b w:val="false"/>
          <w:i w:val="false"/>
          <w:color w:val="000000"/>
          <w:sz w:val="28"/>
        </w:rPr>
        <w:t>
      </w:t>
      </w:r>
      <w:r>
        <w:rPr>
          <w:rFonts w:ascii="Times New Roman"/>
          <w:b w:val="false"/>
          <w:i w:val="false"/>
          <w:color w:val="000000"/>
          <w:sz w:val="28"/>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8"/>
        </w:rPr>
        <w:t>
      </w:t>
      </w:r>
      <w:r>
        <w:rPr>
          <w:rFonts w:ascii="Times New Roman"/>
          <w:b w:val="false"/>
          <w:i w:val="false"/>
          <w:color w:val="000000"/>
          <w:sz w:val="28"/>
        </w:rPr>
        <w:t>ішкі істер органдарының әкімшілік полиция қызметкерлерін оқытуға;</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"Облыс әкімдігінің резерві 33 655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 және</w:t>
      </w:r>
      <w:r>
        <w:br/>
      </w:r>
      <w:r>
        <w:rPr>
          <w:rFonts w:ascii="Times New Roman"/>
          <w:b w:val="false"/>
          <w:i w:val="false"/>
          <w:color w:val="000000"/>
          <w:sz w:val="28"/>
        </w:rPr>
        <w:t>
      бюджеттік жоспарлау басқармасы"</w:t>
      </w:r>
      <w:r>
        <w:br/>
      </w:r>
      <w:r>
        <w:rPr>
          <w:rFonts w:ascii="Times New Roman"/>
          <w:b w:val="false"/>
          <w:i w:val="false"/>
          <w:color w:val="000000"/>
          <w:sz w:val="28"/>
        </w:rPr>
        <w:t xml:space="preserve">
      мемлекеттік мекемесі басшысының </w:t>
      </w:r>
      <w:r>
        <w:br/>
      </w:r>
      <w:r>
        <w:rPr>
          <w:rFonts w:ascii="Times New Roman"/>
          <w:b w:val="false"/>
          <w:i w:val="false"/>
          <w:color w:val="000000"/>
          <w:sz w:val="28"/>
        </w:rPr>
        <w:t>
      міндетін атқарушы</w:t>
      </w:r>
      <w:r>
        <w:br/>
      </w:r>
      <w:r>
        <w:rPr>
          <w:rFonts w:ascii="Times New Roman"/>
          <w:b w:val="false"/>
          <w:i w:val="false"/>
          <w:color w:val="000000"/>
          <w:sz w:val="28"/>
        </w:rPr>
        <w:t xml:space="preserve">
      С.Б. Нарешова </w:t>
      </w:r>
      <w:r>
        <w:br/>
      </w:r>
      <w:r>
        <w:rPr>
          <w:rFonts w:ascii="Times New Roman"/>
          <w:b w:val="false"/>
          <w:i w:val="false"/>
          <w:color w:val="000000"/>
          <w:sz w:val="28"/>
        </w:rPr>
        <w:t>
      "14" 10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5/55 шешіміне қосымша </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853"/>
        <w:gridCol w:w="853"/>
        <w:gridCol w:w="452"/>
        <w:gridCol w:w="6552"/>
        <w:gridCol w:w="2989"/>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119 316 453,4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67 022 416,3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33 666 371,6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33 666 371,6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30 233 971,7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30 233 971,7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3 122 073,0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3 122 052,0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2 804 717,7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60 703,1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1 363 283,6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1 363 283,6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1 380 731,0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1 380 731,0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49 486 305,4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6 859 430,4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6 859 430,4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42 626 875,0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42 626 875,0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117 273 828,8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4 766 341,0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43 095,0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2 216 885,0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1 743 000,0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403 082,0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130 145,0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404 231,0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128 810,0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1 775 929,0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1 775 929,0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959 787,0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532 525,0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56 792,0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456 002,0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417 822,0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5 970 031,0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5 827 407,0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4 155 863,0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1 522 254,0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34 838,0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103 836,0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30 242,0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14 900 868,0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12 314 178,0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1 031 250,0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524 404,0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315 384,0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4 154 721,0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4 481 201,0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1 271 377,0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911 040,0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911 040,0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1 512 032,0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624 019,0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694 170,0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21 015 400,0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18 785 983,0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87 257,0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148 683,0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58 203,0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2 634 559,0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724 482,0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825 264,0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199 948,0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393 527,0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1 431 473,0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669 962,0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9 382 896,0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332 426,0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906 289,0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2 447 615,0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2 174 201,0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155 734,0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155 342,0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271 179,0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62 496,0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783 794,0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146 045,0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10 243 398,0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5 933 947,0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1 047 346,0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4 738 555,0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4 307 211,0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777 408,0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640 297,0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1 766 946,0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721 446,0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w:t>
            </w:r>
            <w:r>
              <w:br/>
            </w:r>
            <w:r>
              <w:rPr>
                <w:rFonts w:ascii="Times New Roman"/>
                <w:b w:val="false"/>
                <w:i w:val="false"/>
                <w:color w:val="000000"/>
                <w:sz w:val="20"/>
              </w:rPr>
              <w:t>мекендерді дамыту шеңберінде объектілерді жөндеу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4 809 810,0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1 171 275,0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439 702,0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615 478,0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106 220,0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509 258,0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221 515,0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72 130,0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143 392,0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2 361 085,0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2 253 692,0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объектiлерiн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объектiлерiн дамыту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архивтер мен құжаттама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223 147,0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3 516 099,0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81 771,0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42 840,0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1 328 857,0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дүниесiн қорғау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228 101,0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iс-шаралар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937 928,0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974 303,0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109 381,0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260 013,0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323 350,0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w:t>
            </w:r>
            <w:r>
              <w:br/>
            </w:r>
            <w:r>
              <w:rPr>
                <w:rFonts w:ascii="Times New Roman"/>
                <w:b w:val="false"/>
                <w:i w:val="false"/>
                <w:color w:val="000000"/>
                <w:sz w:val="20"/>
              </w:rPr>
              <w:t>техникасының лизингі бойынша сыйақы мөлшерлемелерін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1 011 475,0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1 011 475,0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77 650,0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367 051,0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252 214,0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5 425 858,0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5 425 858,0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227 097,0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384 512,0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403 374,0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2 099 369,0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1 991 591,0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269 177,0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11 765 326,0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10 065 267,0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354 244,0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8 339 297,0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1 338 071,0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149 827,0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149 827,0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545 092,0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413 530,0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732 579,0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472 480,0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188 857,0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272 561,0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31 071 899,4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31 071 899,4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25 712 825,0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2 081 249,8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246 317,4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2 952 622,0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1 848 182,7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8 343 944,0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асыруға "Даму" кәсіпкерлікті</w:t>
            </w:r>
            <w:r>
              <w:br/>
            </w:r>
            <w:r>
              <w:rPr>
                <w:rFonts w:ascii="Times New Roman"/>
                <w:b w:val="false"/>
                <w:i w:val="false"/>
                <w:color w:val="000000"/>
                <w:sz w:val="20"/>
              </w:rPr>
              <w:t>дамыту қоры" АҚ-ға кредит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6 472 281,0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3 848 323,0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710 016,0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w:t>
            </w:r>
            <w:r>
              <w:br/>
            </w:r>
            <w:r>
              <w:rPr>
                <w:rFonts w:ascii="Times New Roman"/>
                <w:b w:val="false"/>
                <w:i w:val="false"/>
                <w:color w:val="000000"/>
                <w:sz w:val="20"/>
              </w:rPr>
              <w:t>үшін кредит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3 138 307,0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731 745,0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149 918,0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6 495 761,3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1 885 823,0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1 885 823,0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1 885 823,0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504 979,0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504 979,0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сауда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681 160,0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681 160,0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-1 691 381,1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1 691 381,1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8 014 414,0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8 014 414,0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2 623 958,0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5 390 456,0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6 490 761,3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167 728,4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