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c4e7a" w14:textId="43c4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2016 жылғы 15 наурыздағы № 33/351 шешімі. Маңғыстау облысы Әділет департаментінде 2016 жылғы 21 сәуірде № 3022 болып тіркелді. Күші жойылды-Маңғыстау облысы Қарақия аудандық мәслихатының 2017 жылғы 10 наурыздағы № 8/93 шешімімен</w:t>
      </w:r>
    </w:p>
    <w:p>
      <w:pPr>
        <w:spacing w:after="0"/>
        <w:ind w:left="0"/>
        <w:jc w:val="left"/>
      </w:pPr>
      <w:r>
        <w:rPr>
          <w:rFonts w:ascii="Times New Roman"/>
          <w:b w:val="false"/>
          <w:i w:val="false"/>
          <w:color w:val="ff0000"/>
          <w:sz w:val="28"/>
        </w:rPr>
        <w:t xml:space="preserve">      Ескерту. Күші жойылды - Маңғыстау облысы Қарақия аудандық мәслихатының 10.03.2017 </w:t>
      </w:r>
      <w:r>
        <w:rPr>
          <w:rFonts w:ascii="Times New Roman"/>
          <w:b w:val="false"/>
          <w:i w:val="false"/>
          <w:color w:val="ff0000"/>
          <w:sz w:val="28"/>
        </w:rPr>
        <w:t>№ 8/93</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әкімшілік қызметшілердің қызметін бағалаудың кейбір мәселелері туралы" 2015 жылғы 29 желтоқсандағы Қазақстан Республикасы Мемлекеттік қызмет істері министрінің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актілердің мемлекеттік тіркеу Тізілімінде № 12705 болып тіркелген) сәйкес, Қарақия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"Қарақия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Қарақия аудандық мәслихатының заңдылық, депутаттар өкілеттігі және әлеуметтік мәселелер жөніндегі тұрақты комиссиясына жүктелсін (комиссия төрағасы Е.Таджибаев).</w:t>
      </w:r>
      <w:r>
        <w:br/>
      </w:r>
      <w:r>
        <w:rPr>
          <w:rFonts w:ascii="Times New Roman"/>
          <w:b w:val="false"/>
          <w:i w:val="false"/>
          <w:color w:val="000000"/>
          <w:sz w:val="28"/>
        </w:rPr>
        <w:t>
      </w:t>
      </w:r>
      <w:r>
        <w:rPr>
          <w:rFonts w:ascii="Times New Roman"/>
          <w:b w:val="false"/>
          <w:i w:val="false"/>
          <w:color w:val="000000"/>
          <w:sz w:val="28"/>
        </w:rPr>
        <w:t>3. Қарақия аудандық мәслихатының аппарат басшысы (Р.Ибраева) Маңғыстау облысының әділет департаментінде мемлекеттік тіркелгеннен кейін, осы шешімнің "Әділет" ақпараттық - 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Қ.Көшенов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2016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№33/351 шешімімен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бекітілген</w:t>
            </w:r>
          </w:p>
        </w:tc>
      </w:tr>
    </w:tbl>
    <w:bookmarkStart w:name="z195" w:id="0"/>
    <w:p>
      <w:pPr>
        <w:spacing w:after="0"/>
        <w:ind w:left="0"/>
        <w:jc w:val="left"/>
      </w:pPr>
      <w:r>
        <w:rPr>
          <w:rFonts w:ascii="Times New Roman"/>
          <w:b/>
          <w:i w:val="false"/>
          <w:color w:val="000000"/>
        </w:rPr>
        <w:t xml:space="preserve"> "Қарақия аудандық мәслихатының аппараты" мемлекеттік мекемесінің "Б" корпусы мемлекеттік әкімшілік қызметшілерінің қызметін бағалау әдістемесі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"Қарақия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"Мемлекеттік әкімшілік қызметшілердің қызметін бағалаудың кейбір мәселелері туралы" 2015 жылғы 29 желтоқсандағы Қазақстан Республикасы Мемлекеттік қызмет істері министрінің </w:t>
      </w:r>
      <w:r>
        <w:rPr>
          <w:rFonts w:ascii="Times New Roman"/>
          <w:b w:val="false"/>
          <w:i w:val="false"/>
          <w:color w:val="000000"/>
          <w:sz w:val="28"/>
        </w:rPr>
        <w:t>№ 13</w:t>
      </w:r>
      <w:r>
        <w:rPr>
          <w:rFonts w:ascii="Times New Roman"/>
          <w:b w:val="false"/>
          <w:i w:val="false"/>
          <w:color w:val="000000"/>
          <w:sz w:val="28"/>
        </w:rPr>
        <w:t xml:space="preserve"> бұйрығына сәйкес әзірленді және "Б" корпусы мемлекеттік әкімшілік қызметшілерінің (бұдан әрі - қызметші)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Қызметшінің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қызметшінің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Қызметшіні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қызметшіні бағалау ол жұмысқа шыққаннан кейін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қызметшінің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Қызметшінің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қызметшінің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қызметшінің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аудандық мәслихат хатшысы қызметшінің қызметін бағалауды өткізу үшін Бағалау жөніндегі комиссияны құрады (бұдан әрі -Комиссия).</w:t>
      </w:r>
      <w:r>
        <w:br/>
      </w:r>
      <w:r>
        <w:rPr>
          <w:rFonts w:ascii="Times New Roman"/>
          <w:b w:val="false"/>
          <w:i w:val="false"/>
          <w:color w:val="000000"/>
          <w:sz w:val="28"/>
        </w:rPr>
        <w:t>
      </w:t>
      </w:r>
      <w:r>
        <w:rPr>
          <w:rFonts w:ascii="Times New Roman"/>
          <w:b w:val="false"/>
          <w:i w:val="false"/>
          <w:color w:val="000000"/>
          <w:sz w:val="28"/>
        </w:rPr>
        <w:t>Комиссияның төрағасы болып аудандық мәслихаттың хатшысы табылады.</w:t>
      </w:r>
      <w:r>
        <w:br/>
      </w:r>
      <w:r>
        <w:rPr>
          <w:rFonts w:ascii="Times New Roman"/>
          <w:b w:val="false"/>
          <w:i w:val="false"/>
          <w:color w:val="000000"/>
          <w:sz w:val="28"/>
        </w:rPr>
        <w:t>
      </w:t>
      </w:r>
      <w:r>
        <w:rPr>
          <w:rFonts w:ascii="Times New Roman"/>
          <w:b w:val="false"/>
          <w:i w:val="false"/>
          <w:color w:val="000000"/>
          <w:sz w:val="28"/>
        </w:rPr>
        <w:t>7.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8.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болып "Қарақия аудандық мәслихатының аппараты" мемлекеттік мекемесінің кадр қызметі бойынша қызметкері (бұдан әрі - кадр қызметі бойынша қызметкер) болып табылады. Комиссия хатшысы дауыс беруге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құрастыру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Қызметші жұмысының жеке жоспары қызметшімен және оның тікелей басшысымен бірлесіп келесі жылдың бірінші қаңтарынан кешіктірмей,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Қызметші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 тармағында</w:t>
      </w:r>
      <w:r>
        <w:rPr>
          <w:rFonts w:ascii="Times New Roman"/>
          <w:b w:val="false"/>
          <w:i w:val="false"/>
          <w:color w:val="000000"/>
          <w:sz w:val="28"/>
        </w:rPr>
        <w:t xml:space="preserve"> көрсетілген мерзім өткеннен кейін тағайындалған жағдайда, оның жұмысының жеке жоспары ол лауазымға тағайындалған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Қызметші жұмысының жеке жоспарына:</w:t>
      </w:r>
      <w:r>
        <w:br/>
      </w:r>
      <w:r>
        <w:rPr>
          <w:rFonts w:ascii="Times New Roman"/>
          <w:b w:val="false"/>
          <w:i w:val="false"/>
          <w:color w:val="000000"/>
          <w:sz w:val="28"/>
        </w:rPr>
        <w:t>
      </w:t>
      </w:r>
      <w:r>
        <w:rPr>
          <w:rFonts w:ascii="Times New Roman"/>
          <w:b w:val="false"/>
          <w:i w:val="false"/>
          <w:color w:val="000000"/>
          <w:sz w:val="28"/>
        </w:rPr>
        <w:t>1) қызметшінің дербес деректері, тегі, аты, әкесінің аты, (болған жағдайда) атқаратын лауазымы, құрылымдық бөлімшенің атауы;</w:t>
      </w:r>
      <w:r>
        <w:br/>
      </w:r>
      <w:r>
        <w:rPr>
          <w:rFonts w:ascii="Times New Roman"/>
          <w:b w:val="false"/>
          <w:i w:val="false"/>
          <w:color w:val="000000"/>
          <w:sz w:val="28"/>
        </w:rPr>
        <w:t>
      </w:t>
      </w:r>
      <w:r>
        <w:rPr>
          <w:rFonts w:ascii="Times New Roman"/>
          <w:b w:val="false"/>
          <w:i w:val="false"/>
          <w:color w:val="000000"/>
          <w:sz w:val="28"/>
        </w:rPr>
        <w:t>2) қызметшінің функционалдық міндеттеріне сәйкес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қызметші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3) қызметшінің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 қызметі бойынша қызметкерге беріледі. Екінші дана аппарат басшысында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Бағалауды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14. Кадр қызметі бойынша қызметкер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Бағалауға жататын қызметшіні және бағалауды іске асыратын тұлғаларды бағалау туралы уақтылы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органның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 - 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қызметші тікелей басшыдан бекітілген шкалаға сәйкес "+1" -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аудандық мәслихат хатшысының, аппарат басшысының тапсырмаларын,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 көздері болып кадр қызметі бойынша қызметкердің құжатпен дәлелденген мәліметі табылады.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қызметшіге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қызметші тікелей басшыға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қызметшінің еңбек тәртібін бұзғаны туралы кадр қызметі бойынша қызметкердің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қызметшімен расталады.</w:t>
      </w:r>
      <w:r>
        <w:br/>
      </w:r>
      <w:r>
        <w:rPr>
          <w:rFonts w:ascii="Times New Roman"/>
          <w:b w:val="false"/>
          <w:i w:val="false"/>
          <w:color w:val="000000"/>
          <w:sz w:val="28"/>
        </w:rPr>
        <w:t>
      </w:t>
      </w:r>
      <w:r>
        <w:rPr>
          <w:rFonts w:ascii="Times New Roman"/>
          <w:b w:val="false"/>
          <w:i w:val="false"/>
          <w:color w:val="000000"/>
          <w:sz w:val="28"/>
        </w:rPr>
        <w:t>Қызметшінің бас тартуы құжаттарды Комиссияның отырысына жіберу үшін кедергі бола алмайды. Бұл жағдайда кадр қызметі бойынша қызметкер және тікелей басшы еркін нысанда танысудан бас тарту туралы акт құрастырады.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қызметші тікелей басшыға келісу үшін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3 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 келіскеннен кейін бағалау парағын қызметші растайды.</w:t>
      </w:r>
      <w:r>
        <w:br/>
      </w:r>
      <w:r>
        <w:rPr>
          <w:rFonts w:ascii="Times New Roman"/>
          <w:b w:val="false"/>
          <w:i w:val="false"/>
          <w:color w:val="000000"/>
          <w:sz w:val="28"/>
        </w:rPr>
        <w:t>
      </w:t>
      </w:r>
      <w:r>
        <w:rPr>
          <w:rFonts w:ascii="Times New Roman"/>
          <w:b w:val="false"/>
          <w:i w:val="false"/>
          <w:color w:val="000000"/>
          <w:sz w:val="28"/>
        </w:rPr>
        <w:t>Қызметшінің бас тартуы құжаттарды Комиссияның отырысына жіберу үшін кедергі бола алмайды. Бұл жағдайда кадр қызметі бойынша қызметкер және тікелей басшы еркін нысанда танысудан бас тарту туралы акт құрастырады.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қызметшіге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аппаратта басқа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Кадр қызметі бойынша қызметкер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 тармағының</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қызметшінің лауазымдық міндеттері және қызметтік өзара әрекеттестігіне қарай,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 тармағында</w:t>
      </w:r>
      <w:r>
        <w:rPr>
          <w:rFonts w:ascii="Times New Roman"/>
          <w:b w:val="false"/>
          <w:i w:val="false"/>
          <w:color w:val="000000"/>
          <w:sz w:val="28"/>
        </w:rPr>
        <w:t xml:space="preserve"> көрсетілген тұлғалар Әдістеменің </w:t>
      </w:r>
      <w:r>
        <w:rPr>
          <w:rFonts w:ascii="Times New Roman"/>
          <w:b w:val="false"/>
          <w:i w:val="false"/>
          <w:color w:val="000000"/>
          <w:sz w:val="28"/>
        </w:rPr>
        <w:t>4 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қызметі бойынша қызметкерге жіберіледі.</w:t>
      </w:r>
      <w:r>
        <w:br/>
      </w:r>
      <w:r>
        <w:rPr>
          <w:rFonts w:ascii="Times New Roman"/>
          <w:b w:val="false"/>
          <w:i w:val="false"/>
          <w:color w:val="000000"/>
          <w:sz w:val="28"/>
        </w:rPr>
        <w:t>
      </w:t>
      </w:r>
      <w:r>
        <w:rPr>
          <w:rFonts w:ascii="Times New Roman"/>
          <w:b w:val="false"/>
          <w:i w:val="false"/>
          <w:color w:val="000000"/>
          <w:sz w:val="28"/>
        </w:rPr>
        <w:t>33. Кадр қызметі бойынша қызметкер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баға</w:t>
      </w:r>
    </w:p>
    <w:p>
      <w:pPr>
        <w:spacing w:after="0"/>
        <w:ind w:left="0"/>
        <w:jc w:val="left"/>
      </w:pPr>
      <w:r>
        <w:rPr>
          <w:rFonts w:ascii="Times New Roman"/>
          <w:b w:val="false"/>
          <w:i w:val="false"/>
          <w:color w:val="000000"/>
          <w:sz w:val="28"/>
        </w:rPr>
        <w:t>      </w:t>
      </w:r>
      <w:r>
        <w:rPr>
          <w:rFonts w:ascii="Times New Roman"/>
          <w:b w:val="false"/>
          <w:i w:val="false"/>
          <w:color w:val="000000"/>
          <w:sz w:val="28"/>
        </w:rPr>
        <w:t>35. Тікелей басшы қызметшінің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∑m = 100 + а – b</w:t>
      </w:r>
      <w:r>
        <w:br/>
      </w:r>
      <w:r>
        <w:rPr>
          <w:rFonts w:ascii="Times New Roman"/>
          <w:b w:val="false"/>
          <w:i w:val="false"/>
          <w:color w:val="000000"/>
          <w:sz w:val="28"/>
        </w:rPr>
        <w:t>
      </w:t>
      </w:r>
      <w:r>
        <w:rPr>
          <w:rFonts w:ascii="Times New Roman"/>
          <w:b w:val="false"/>
          <w:i w:val="false"/>
          <w:color w:val="000000"/>
          <w:sz w:val="28"/>
        </w:rPr>
        <w:t>∑m – тоқсандық баға;</w:t>
      </w:r>
      <w:r>
        <w:br/>
      </w:r>
      <w:r>
        <w:rPr>
          <w:rFonts w:ascii="Times New Roman"/>
          <w:b w:val="false"/>
          <w:i w:val="false"/>
          <w:color w:val="000000"/>
          <w:sz w:val="28"/>
        </w:rPr>
        <w:t>
      </w:t>
      </w:r>
      <w:r>
        <w:rPr>
          <w:rFonts w:ascii="Times New Roman"/>
          <w:b w:val="false"/>
          <w:i w:val="false"/>
          <w:color w:val="000000"/>
          <w:sz w:val="28"/>
        </w:rPr>
        <w:t>а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 қызметі бойынша қызметкер қызметшінің жылдық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∑жыл = 0,3*∑m + 0,6*∑ИП + 0,1*∑к,</w:t>
      </w:r>
      <w:r>
        <w:br/>
      </w:r>
      <w:r>
        <w:rPr>
          <w:rFonts w:ascii="Times New Roman"/>
          <w:b w:val="false"/>
          <w:i w:val="false"/>
          <w:color w:val="000000"/>
          <w:sz w:val="28"/>
        </w:rPr>
        <w:t>
      </w:t>
      </w:r>
      <w:r>
        <w:rPr>
          <w:rFonts w:ascii="Times New Roman"/>
          <w:b w:val="false"/>
          <w:i w:val="false"/>
          <w:color w:val="000000"/>
          <w:sz w:val="28"/>
        </w:rPr>
        <w:t>∑жыл - жылдық баға;</w:t>
      </w:r>
      <w:r>
        <w:br/>
      </w:r>
      <w:r>
        <w:rPr>
          <w:rFonts w:ascii="Times New Roman"/>
          <w:b w:val="false"/>
          <w:i w:val="false"/>
          <w:color w:val="000000"/>
          <w:sz w:val="28"/>
        </w:rPr>
        <w:t>
      </w:t>
      </w:r>
      <w:r>
        <w:rPr>
          <w:rFonts w:ascii="Times New Roman"/>
          <w:b w:val="false"/>
          <w:i w:val="false"/>
          <w:color w:val="000000"/>
          <w:sz w:val="28"/>
        </w:rPr>
        <w:t xml:space="preserve">∑m - есептік тоқсандардың орта бағасы (орта арифметикалық мән). </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(106-баллдан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rPr>
          <w:rFonts w:ascii="Times New Roman"/>
          <w:b w:val="false"/>
          <w:i w:val="false"/>
          <w:color w:val="000000"/>
          <w:sz w:val="28"/>
        </w:rPr>
        <w:t>∑ИП-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∑к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39. Кадр қызметі бойынша қызметкер Комиссия төрағасымен келісілген кестеге сәйкес бағалау нәтижелерін қарау бойынша Комиссия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қызметі бойынша қызметкер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парақтарын (жылдық бағалау үшін);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5 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xml:space="preserve">2) бағалау нәтижелерін қайта қарайды. </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Кадр қызметі бойынша қызметкер бағалау нәтижелерімен ол аяқталған соң екі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кадр қызметі бойынша қызметкер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39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 бойынша қызметкерде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9.Бағалау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Қызметшінің бағалау нәтижелеріне сотта шағымдануға құқығы бар.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w:t>
      </w:r>
    </w:p>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қызметшілерге төленеді.</w:t>
      </w:r>
      <w:r>
        <w:br/>
      </w:r>
      <w:r>
        <w:rPr>
          <w:rFonts w:ascii="Times New Roman"/>
          <w:b w:val="false"/>
          <w:i w:val="false"/>
          <w:color w:val="000000"/>
          <w:sz w:val="28"/>
        </w:rPr>
        <w:t>
      </w:t>
      </w:r>
      <w:r>
        <w:rPr>
          <w:rFonts w:ascii="Times New Roman"/>
          <w:b w:val="false"/>
          <w:i w:val="false"/>
          <w:color w:val="000000"/>
          <w:sz w:val="28"/>
        </w:rPr>
        <w:t>49. Қызметшілерді оқыту (біліктілігін арттыру) жылдық бағалаудың қорытындылары бойынша қызметшінің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Қызметші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қызметші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Қызметшінің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қызметші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Қызметшілерді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қызметін бағалау </w:t>
            </w:r>
            <w:r>
              <w:rPr>
                <w:rFonts w:ascii="Times New Roman"/>
                <w:b w:val="false"/>
                <w:i w:val="false"/>
                <w:color w:val="000000"/>
                <w:sz w:val="20"/>
              </w:rPr>
              <w:t>әдістемесі</w:t>
            </w:r>
            <w:r>
              <w:rPr>
                <w:rFonts w:ascii="Times New Roman"/>
                <w:b w:val="false"/>
                <w:i w:val="false"/>
                <w:color w:val="000000"/>
                <w:sz w:val="20"/>
              </w:rPr>
              <w:t xml:space="preserve">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w:t>
      </w:r>
      <w:r>
        <w:br/>
      </w:r>
      <w:r>
        <w:rPr>
          <w:rFonts w:ascii="Times New Roman"/>
          <w:b/>
          <w:i w:val="false"/>
          <w:color w:val="000000"/>
        </w:rPr>
        <w:t>жоспары</w:t>
      </w:r>
    </w:p>
    <w:p>
      <w:pPr>
        <w:spacing w:after="0"/>
        <w:ind w:left="0"/>
        <w:jc w:val="left"/>
      </w:pPr>
      <w:r>
        <w:rPr>
          <w:rFonts w:ascii="Times New Roman"/>
          <w:b w:val="false"/>
          <w:i w:val="false"/>
          <w:color w:val="000000"/>
          <w:sz w:val="28"/>
        </w:rPr>
        <w:t>      </w:t>
      </w:r>
      <w:r>
        <w:rPr>
          <w:rFonts w:ascii="Times New Roman"/>
          <w:b/>
          <w:i w:val="false"/>
          <w:color w:val="000000"/>
          <w:sz w:val="28"/>
        </w:rPr>
        <w:t xml:space="preserve">_________________________________ </w:t>
      </w:r>
      <w:r>
        <w:rPr>
          <w:rFonts w:ascii="Times New Roman"/>
          <w:b w:val="false"/>
          <w:i w:val="false"/>
          <w:color w:val="000000"/>
          <w:sz w:val="28"/>
        </w:rPr>
        <w:t>жыл</w:t>
      </w:r>
      <w:r>
        <w:br/>
      </w: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Қызметшінің Т.А.Ә. (болған жағдайда):_____________________________________________</w:t>
      </w:r>
      <w:r>
        <w:br/>
      </w:r>
      <w:r>
        <w:rPr>
          <w:rFonts w:ascii="Times New Roman"/>
          <w:b w:val="false"/>
          <w:i w:val="false"/>
          <w:color w:val="000000"/>
          <w:sz w:val="28"/>
        </w:rPr>
        <w:t>Қызметшінің лауазымы: __________________________________________________________</w:t>
      </w:r>
      <w:r>
        <w:br/>
      </w:r>
      <w:r>
        <w:rPr>
          <w:rFonts w:ascii="Times New Roman"/>
          <w:b w:val="false"/>
          <w:i w:val="false"/>
          <w:color w:val="000000"/>
          <w:sz w:val="28"/>
        </w:rPr>
        <w:t>Қызметшінің құрылымдық бөлімшесінің атауы:_______________________________________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8"/>
        <w:gridCol w:w="4806"/>
        <w:gridCol w:w="3956"/>
      </w:tblGrid>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Шаралардың аталуы </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 нәтижесі</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xml:space="preserve"> - шаралар мемлекеттік органның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7"/>
        <w:gridCol w:w="6503"/>
      </w:tblGrid>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жағдайда)______________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жағдайда)__________________</w:t>
            </w:r>
            <w:r>
              <w:br/>
            </w:r>
            <w:r>
              <w:rPr>
                <w:rFonts w:ascii="Times New Roman"/>
                <w:b w:val="false"/>
                <w:i w:val="false"/>
                <w:color w:val="000000"/>
                <w:sz w:val="20"/>
              </w:rPr>
              <w:t>күні ____________________________________</w:t>
            </w:r>
            <w:r>
              <w:br/>
            </w:r>
            <w:r>
              <w:rPr>
                <w:rFonts w:ascii="Times New Roman"/>
                <w:b w:val="false"/>
                <w:i w:val="false"/>
                <w:color w:val="000000"/>
                <w:sz w:val="20"/>
              </w:rPr>
              <w:t>қолы ___________________________________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қызметін бағалаудың </w:t>
            </w:r>
            <w:r>
              <w:rPr>
                <w:rFonts w:ascii="Times New Roman"/>
                <w:b w:val="false"/>
                <w:i w:val="false"/>
                <w:color w:val="000000"/>
                <w:sz w:val="20"/>
              </w:rPr>
              <w:t>әдістемесі</w:t>
            </w:r>
            <w:r>
              <w:rPr>
                <w:rFonts w:ascii="Times New Roman"/>
                <w:b w:val="false"/>
                <w:i w:val="false"/>
                <w:color w:val="000000"/>
                <w:sz w:val="20"/>
              </w:rPr>
              <w:t xml:space="preserve">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_____________________тоқсан_____жыл</w:t>
      </w:r>
      <w:r>
        <w:br/>
      </w:r>
      <w:r>
        <w:rPr>
          <w:rFonts w:ascii="Times New Roman"/>
          <w:b w:val="false"/>
          <w:i w:val="false"/>
          <w:color w:val="000000"/>
          <w:sz w:val="28"/>
        </w:rPr>
        <w:t>
      (бағаланатын кезең)</w:t>
      </w:r>
      <w:r>
        <w:br/>
      </w:r>
      <w:r>
        <w:rPr>
          <w:rFonts w:ascii="Times New Roman"/>
          <w:b w:val="false"/>
          <w:i w:val="false"/>
          <w:color w:val="000000"/>
          <w:sz w:val="28"/>
        </w:rPr>
        <w:t>
      Бағаланатын қызметшінің Т.А.Ә. (болған жағдайда): __________________________________</w:t>
      </w:r>
      <w:r>
        <w:br/>
      </w:r>
      <w:r>
        <w:rPr>
          <w:rFonts w:ascii="Times New Roman"/>
          <w:b w:val="false"/>
          <w:i w:val="false"/>
          <w:color w:val="000000"/>
          <w:sz w:val="28"/>
        </w:rPr>
        <w:t>Бағаланатын қызметшінің лауазымы: 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165"/>
        <w:gridCol w:w="1528"/>
        <w:gridCol w:w="1528"/>
        <w:gridCol w:w="2074"/>
        <w:gridCol w:w="1716"/>
        <w:gridCol w:w="1718"/>
        <w:gridCol w:w="644"/>
      </w:tblGrid>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w:t>
            </w:r>
            <w:r>
              <w:br/>
            </w:r>
            <w:r>
              <w:rPr>
                <w:rFonts w:ascii="Times New Roman"/>
                <w:b w:val="false"/>
                <w:i w:val="false"/>
                <w:color w:val="000000"/>
                <w:sz w:val="20"/>
              </w:rPr>
              <w:t>
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w:t>
            </w:r>
            <w:r>
              <w:br/>
            </w:r>
            <w:r>
              <w:rPr>
                <w:rFonts w:ascii="Times New Roman"/>
                <w:b w:val="false"/>
                <w:i w:val="false"/>
                <w:color w:val="000000"/>
                <w:sz w:val="20"/>
              </w:rPr>
              <w:t>
тін көрсеткіштер мен қызмет түрлері туралы мәліметтер</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жағдайда)________________</w:t>
            </w:r>
            <w:r>
              <w:br/>
            </w:r>
            <w:r>
              <w:rPr>
                <w:rFonts w:ascii="Times New Roman"/>
                <w:b w:val="false"/>
                <w:i w:val="false"/>
                <w:color w:val="000000"/>
                <w:sz w:val="20"/>
              </w:rPr>
              <w:t>күні __________________________________</w:t>
            </w:r>
            <w:r>
              <w:br/>
            </w:r>
            <w:r>
              <w:rPr>
                <w:rFonts w:ascii="Times New Roman"/>
                <w:b w:val="false"/>
                <w:i w:val="false"/>
                <w:color w:val="000000"/>
                <w:sz w:val="20"/>
              </w:rPr>
              <w:t>қолы _________________________________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w:t>
            </w:r>
            <w:r>
              <w:br/>
            </w:r>
            <w:r>
              <w:rPr>
                <w:rFonts w:ascii="Times New Roman"/>
                <w:b w:val="false"/>
                <w:i w:val="false"/>
                <w:color w:val="000000"/>
                <w:sz w:val="20"/>
              </w:rPr>
              <w:t>күні __________________________________</w:t>
            </w:r>
            <w:r>
              <w:br/>
            </w:r>
            <w:r>
              <w:rPr>
                <w:rFonts w:ascii="Times New Roman"/>
                <w:b w:val="false"/>
                <w:i w:val="false"/>
                <w:color w:val="000000"/>
                <w:sz w:val="20"/>
              </w:rPr>
              <w:t>қолы 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қызметін бағалаудың </w:t>
            </w:r>
            <w:r>
              <w:rPr>
                <w:rFonts w:ascii="Times New Roman"/>
                <w:b w:val="false"/>
                <w:i w:val="false"/>
                <w:color w:val="000000"/>
                <w:sz w:val="20"/>
              </w:rPr>
              <w:t>әдістемесі</w:t>
            </w:r>
            <w:r>
              <w:rPr>
                <w:rFonts w:ascii="Times New Roman"/>
                <w:b w:val="false"/>
                <w:i w:val="false"/>
                <w:color w:val="000000"/>
                <w:sz w:val="20"/>
              </w:rPr>
              <w:t xml:space="preserve">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_____________________________________ жыл</w:t>
      </w:r>
      <w:r>
        <w:br/>
      </w:r>
      <w:r>
        <w:rPr>
          <w:rFonts w:ascii="Times New Roman"/>
          <w:b w:val="false"/>
          <w:i w:val="false"/>
          <w:color w:val="000000"/>
          <w:sz w:val="28"/>
        </w:rPr>
        <w:t>
      (бағаланатын жыл)</w:t>
      </w:r>
      <w:r>
        <w:br/>
      </w:r>
      <w:r>
        <w:rPr>
          <w:rFonts w:ascii="Times New Roman"/>
          <w:b w:val="false"/>
          <w:i w:val="false"/>
          <w:color w:val="000000"/>
          <w:sz w:val="28"/>
        </w:rPr>
        <w:t>
      Бағаланатын қызметшінің Т.А.Ә. (болған жағдайда): __________________________________</w:t>
      </w:r>
      <w:r>
        <w:br/>
      </w:r>
      <w:r>
        <w:rPr>
          <w:rFonts w:ascii="Times New Roman"/>
          <w:b w:val="false"/>
          <w:i w:val="false"/>
          <w:color w:val="000000"/>
          <w:sz w:val="28"/>
        </w:rPr>
        <w:t>Бағаланатын қызметшінің лауазымы: 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473"/>
        <w:gridCol w:w="3545"/>
        <w:gridCol w:w="3245"/>
        <w:gridCol w:w="1769"/>
        <w:gridCol w:w="1137"/>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жағдайда)_______________</w:t>
            </w:r>
            <w:r>
              <w:br/>
            </w:r>
            <w:r>
              <w:rPr>
                <w:rFonts w:ascii="Times New Roman"/>
                <w:b w:val="false"/>
                <w:i w:val="false"/>
                <w:color w:val="000000"/>
                <w:sz w:val="20"/>
              </w:rPr>
              <w:t>күні __________________________________</w:t>
            </w:r>
            <w:r>
              <w:br/>
            </w:r>
            <w:r>
              <w:rPr>
                <w:rFonts w:ascii="Times New Roman"/>
                <w:b w:val="false"/>
                <w:i w:val="false"/>
                <w:color w:val="000000"/>
                <w:sz w:val="20"/>
              </w:rPr>
              <w:t>қолы _________________________________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жағдайда)________________</w:t>
            </w:r>
            <w:r>
              <w:br/>
            </w:r>
            <w:r>
              <w:rPr>
                <w:rFonts w:ascii="Times New Roman"/>
                <w:b w:val="false"/>
                <w:i w:val="false"/>
                <w:color w:val="000000"/>
                <w:sz w:val="20"/>
              </w:rPr>
              <w:t>күні __________________________________</w:t>
            </w:r>
            <w:r>
              <w:br/>
            </w:r>
            <w:r>
              <w:rPr>
                <w:rFonts w:ascii="Times New Roman"/>
                <w:b w:val="false"/>
                <w:i w:val="false"/>
                <w:color w:val="000000"/>
                <w:sz w:val="20"/>
              </w:rPr>
              <w:t>қолы 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қызметін бағалаудың </w:t>
            </w:r>
            <w:r>
              <w:rPr>
                <w:rFonts w:ascii="Times New Roman"/>
                <w:b w:val="false"/>
                <w:i w:val="false"/>
                <w:color w:val="000000"/>
                <w:sz w:val="20"/>
              </w:rPr>
              <w:t>әдістемесі</w:t>
            </w:r>
            <w:r>
              <w:rPr>
                <w:rFonts w:ascii="Times New Roman"/>
                <w:b w:val="false"/>
                <w:i w:val="false"/>
                <w:color w:val="000000"/>
                <w:sz w:val="20"/>
              </w:rPr>
              <w:t xml:space="preserve">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Айналмалы бағалау нәтижелері</w:t>
      </w:r>
    </w:p>
    <w:p>
      <w:pPr>
        <w:spacing w:after="0"/>
        <w:ind w:left="0"/>
        <w:jc w:val="left"/>
      </w:pPr>
      <w:r>
        <w:rPr>
          <w:rFonts w:ascii="Times New Roman"/>
          <w:b w:val="false"/>
          <w:i w:val="false"/>
          <w:color w:val="000000"/>
          <w:sz w:val="28"/>
        </w:rPr>
        <w:t>      ______________________________ жыл</w:t>
      </w:r>
      <w:r>
        <w:br/>
      </w:r>
      <w:r>
        <w:rPr>
          <w:rFonts w:ascii="Times New Roman"/>
          <w:b w:val="false"/>
          <w:i w:val="false"/>
          <w:color w:val="000000"/>
          <w:sz w:val="28"/>
        </w:rPr>
        <w:t>
      (бағаланатын жыл)</w:t>
      </w:r>
      <w:r>
        <w:br/>
      </w:r>
      <w:r>
        <w:rPr>
          <w:rFonts w:ascii="Times New Roman"/>
          <w:b w:val="false"/>
          <w:i w:val="false"/>
          <w:color w:val="000000"/>
          <w:sz w:val="28"/>
        </w:rPr>
        <w:t>
      Бағаланатын қызметшінің Т.А.Ә. (болған жағдайда): __________________________________</w:t>
      </w:r>
      <w:r>
        <w:br/>
      </w:r>
      <w:r>
        <w:rPr>
          <w:rFonts w:ascii="Times New Roman"/>
          <w:b w:val="false"/>
          <w:i w:val="false"/>
          <w:color w:val="000000"/>
          <w:sz w:val="28"/>
        </w:rPr>
        <w:t>Бағаланатын қызметшінің лауазымы: 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қызметін бағалаудың </w:t>
            </w:r>
            <w:r>
              <w:rPr>
                <w:rFonts w:ascii="Times New Roman"/>
                <w:b w:val="false"/>
                <w:i w:val="false"/>
                <w:color w:val="000000"/>
                <w:sz w:val="20"/>
              </w:rPr>
              <w:t>әдістемесі</w:t>
            </w:r>
            <w:r>
              <w:rPr>
                <w:rFonts w:ascii="Times New Roman"/>
                <w:b w:val="false"/>
                <w:i w:val="false"/>
                <w:color w:val="000000"/>
                <w:sz w:val="20"/>
              </w:rPr>
              <w:t xml:space="preserve">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5"/>
        <w:gridCol w:w="3166"/>
        <w:gridCol w:w="2505"/>
        <w:gridCol w:w="2940"/>
        <w:gridCol w:w="1184"/>
      </w:tblGrid>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нәтижелерін Комиссияның түзетуі</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br/>
      </w:r>
      <w:r>
        <w:rPr>
          <w:rFonts w:ascii="Times New Roman"/>
          <w:b w:val="false"/>
          <w:i w:val="false"/>
          <w:color w:val="000000"/>
          <w:sz w:val="28"/>
        </w:rPr>
        <w:t>
      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төрағасы: _____________________ Күні: 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мүшесі: _________________________ Күні: 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